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E7C2A" w:rsidRPr="004E7C2A" w:rsidRDefault="004E7C2A" w:rsidP="004E7C2A">
      <w:pPr>
        <w:shd w:val="clear" w:color="auto" w:fill="FFFFFF"/>
        <w:ind w:firstLine="900"/>
        <w:rPr>
          <w:b/>
          <w:bCs/>
          <w:color w:val="000000"/>
          <w:spacing w:val="-7"/>
          <w:lang w:val="kk-KZ"/>
        </w:rPr>
      </w:pPr>
      <w:r w:rsidRPr="004E7C2A">
        <w:rPr>
          <w:b/>
          <w:bCs/>
          <w:color w:val="000000"/>
          <w:spacing w:val="-7"/>
          <w:lang w:val="kk-KZ"/>
        </w:rPr>
        <w:t>Дәріс №2</w:t>
      </w:r>
    </w:p>
    <w:p w:rsidR="004E7C2A" w:rsidRPr="004E7C2A" w:rsidRDefault="004E7C2A" w:rsidP="004E7C2A">
      <w:pPr>
        <w:shd w:val="clear" w:color="auto" w:fill="FFFFFF"/>
        <w:ind w:firstLine="900"/>
        <w:rPr>
          <w:b/>
          <w:bCs/>
          <w:color w:val="000000"/>
          <w:spacing w:val="-7"/>
          <w:lang w:val="kk-KZ"/>
        </w:rPr>
      </w:pPr>
      <w:r w:rsidRPr="004E7C2A">
        <w:rPr>
          <w:b/>
          <w:bCs/>
          <w:color w:val="000000"/>
          <w:spacing w:val="-7"/>
          <w:lang w:val="kk-KZ"/>
        </w:rPr>
        <w:t xml:space="preserve">Тақырыбы: </w:t>
      </w:r>
      <w:r w:rsidRPr="004E7C2A">
        <w:rPr>
          <w:b/>
          <w:lang w:val="kk-KZ"/>
        </w:rPr>
        <w:t>Жарық интерференциясы. Дифракция құбылысы.</w:t>
      </w:r>
    </w:p>
    <w:p w:rsidR="004E7C2A" w:rsidRPr="004E7C2A" w:rsidRDefault="004E7C2A" w:rsidP="004E7C2A">
      <w:pPr>
        <w:shd w:val="clear" w:color="auto" w:fill="FFFFFF"/>
        <w:ind w:firstLine="900"/>
        <w:rPr>
          <w:bCs/>
          <w:color w:val="000000"/>
          <w:spacing w:val="-7"/>
          <w:lang w:val="kk-KZ"/>
        </w:rPr>
      </w:pPr>
      <w:r w:rsidRPr="004E7C2A">
        <w:rPr>
          <w:b/>
          <w:bCs/>
          <w:color w:val="000000"/>
          <w:spacing w:val="-7"/>
          <w:lang w:val="kk-KZ"/>
        </w:rPr>
        <w:t>Дәріс мақсаты:</w:t>
      </w:r>
      <w:r w:rsidRPr="004E7C2A">
        <w:rPr>
          <w:bCs/>
          <w:color w:val="000000"/>
          <w:spacing w:val="-7"/>
          <w:lang w:val="kk-KZ"/>
        </w:rPr>
        <w:t xml:space="preserve"> Жарық  интерференциясына анықтама беріңіз. Интерференцияны бақылау  әдістерін қарастыру . Интерференцияның практикада қолдануын көрсетіңіз. жарық дифракциясы ұғымына анықтама беру, дифракция параметрлерін жазу, Френель зоналар негізінде дифракцияның есептеу әдісін беру. Голографияның негізгі түсініктерін беру.</w:t>
      </w:r>
    </w:p>
    <w:p w:rsidR="004E7C2A" w:rsidRPr="004E7C2A" w:rsidRDefault="004E7C2A" w:rsidP="004E7C2A">
      <w:pPr>
        <w:shd w:val="clear" w:color="auto" w:fill="FFFFFF"/>
        <w:ind w:firstLine="900"/>
        <w:rPr>
          <w:b/>
          <w:bCs/>
          <w:color w:val="000000"/>
          <w:spacing w:val="-7"/>
          <w:lang w:val="kk-KZ"/>
        </w:rPr>
      </w:pPr>
      <w:r w:rsidRPr="004E7C2A">
        <w:rPr>
          <w:b/>
          <w:bCs/>
          <w:color w:val="000000"/>
          <w:spacing w:val="-7"/>
          <w:lang w:val="kk-KZ"/>
        </w:rPr>
        <w:t>Дәріс жоспары:</w:t>
      </w:r>
    </w:p>
    <w:p w:rsidR="004E7C2A" w:rsidRPr="004E7C2A" w:rsidRDefault="004E7C2A" w:rsidP="004E7C2A">
      <w:pPr>
        <w:shd w:val="clear" w:color="auto" w:fill="FFFFFF"/>
        <w:tabs>
          <w:tab w:val="left" w:pos="0"/>
        </w:tabs>
        <w:ind w:firstLine="567"/>
        <w:rPr>
          <w:lang w:val="kk-KZ"/>
        </w:rPr>
      </w:pPr>
      <w:r w:rsidRPr="004E7C2A">
        <w:rPr>
          <w:bCs/>
          <w:color w:val="000000"/>
          <w:spacing w:val="-3"/>
          <w:w w:val="106"/>
          <w:lang w:val="kk-KZ"/>
        </w:rPr>
        <w:t>1. Монохроматтық жарық толқындарының интерференциясы</w:t>
      </w:r>
    </w:p>
    <w:p w:rsidR="004E7C2A" w:rsidRPr="004E7C2A" w:rsidRDefault="004E7C2A" w:rsidP="004E7C2A">
      <w:pPr>
        <w:shd w:val="clear" w:color="auto" w:fill="FFFFFF"/>
        <w:tabs>
          <w:tab w:val="left" w:pos="0"/>
        </w:tabs>
        <w:ind w:firstLine="567"/>
        <w:rPr>
          <w:lang w:val="kk-KZ"/>
        </w:rPr>
      </w:pPr>
      <w:r w:rsidRPr="004E7C2A">
        <w:rPr>
          <w:bCs/>
          <w:color w:val="000000"/>
          <w:spacing w:val="2"/>
          <w:lang w:val="kk-KZ"/>
        </w:rPr>
        <w:t>2. Жарықтың когеренттігі</w:t>
      </w:r>
    </w:p>
    <w:p w:rsidR="004E7C2A" w:rsidRPr="004E7C2A" w:rsidRDefault="004E7C2A" w:rsidP="004E7C2A">
      <w:pPr>
        <w:shd w:val="clear" w:color="auto" w:fill="FFFFFF"/>
        <w:tabs>
          <w:tab w:val="left" w:pos="0"/>
        </w:tabs>
        <w:ind w:firstLine="567"/>
        <w:rPr>
          <w:lang w:val="kk-KZ"/>
        </w:rPr>
      </w:pPr>
      <w:r w:rsidRPr="004E7C2A">
        <w:rPr>
          <w:bCs/>
          <w:color w:val="000000"/>
          <w:spacing w:val="2"/>
          <w:lang w:val="kk-KZ"/>
        </w:rPr>
        <w:t>3. Жарықтың интерференциясының бақылау әдістері (Френель  әдісі)</w:t>
      </w:r>
    </w:p>
    <w:p w:rsidR="004E7C2A" w:rsidRPr="004E7C2A" w:rsidRDefault="004E7C2A" w:rsidP="004E7C2A">
      <w:pPr>
        <w:shd w:val="clear" w:color="auto" w:fill="FFFFFF"/>
        <w:ind w:right="41" w:firstLine="567"/>
        <w:rPr>
          <w:lang w:val="kk-KZ"/>
        </w:rPr>
      </w:pPr>
      <w:r w:rsidRPr="004E7C2A">
        <w:rPr>
          <w:bCs/>
          <w:color w:val="000000"/>
          <w:spacing w:val="1"/>
          <w:lang w:val="kk-KZ"/>
        </w:rPr>
        <w:t xml:space="preserve">4. </w:t>
      </w:r>
      <w:r w:rsidRPr="004E7C2A">
        <w:rPr>
          <w:bCs/>
          <w:color w:val="000000"/>
          <w:spacing w:val="2"/>
          <w:lang w:val="kk-KZ"/>
        </w:rPr>
        <w:t>Жарықтың интерференциясының бақылау әдістері (жұқа қабықшаларының әдісі)</w:t>
      </w:r>
    </w:p>
    <w:p w:rsidR="004E7C2A" w:rsidRPr="004E7C2A" w:rsidRDefault="004E7C2A" w:rsidP="004E7C2A">
      <w:pPr>
        <w:shd w:val="clear" w:color="auto" w:fill="FFFFFF"/>
        <w:ind w:firstLine="567"/>
      </w:pPr>
      <w:r w:rsidRPr="004E7C2A">
        <w:rPr>
          <w:bCs/>
          <w:color w:val="000000"/>
          <w:spacing w:val="3"/>
          <w:lang w:val="kk-KZ"/>
        </w:rPr>
        <w:t>5</w:t>
      </w:r>
      <w:r w:rsidRPr="004E7C2A">
        <w:rPr>
          <w:bCs/>
          <w:color w:val="000000"/>
          <w:spacing w:val="3"/>
        </w:rPr>
        <w:t xml:space="preserve">. </w:t>
      </w:r>
      <w:r w:rsidRPr="004E7C2A">
        <w:rPr>
          <w:bCs/>
          <w:color w:val="000000"/>
          <w:spacing w:val="3"/>
          <w:lang w:val="kk-KZ"/>
        </w:rPr>
        <w:t xml:space="preserve">Практикада </w:t>
      </w:r>
      <w:proofErr w:type="spellStart"/>
      <w:r w:rsidRPr="004E7C2A">
        <w:rPr>
          <w:bCs/>
          <w:color w:val="000000"/>
          <w:spacing w:val="3"/>
        </w:rPr>
        <w:t>интерференци</w:t>
      </w:r>
      <w:proofErr w:type="spellEnd"/>
      <w:r w:rsidRPr="004E7C2A">
        <w:rPr>
          <w:bCs/>
          <w:color w:val="000000"/>
          <w:spacing w:val="3"/>
          <w:lang w:val="kk-KZ"/>
        </w:rPr>
        <w:t>яның қолдануы</w:t>
      </w:r>
    </w:p>
    <w:p w:rsidR="004E7C2A" w:rsidRPr="004E7C2A" w:rsidRDefault="004E7C2A" w:rsidP="004E7C2A">
      <w:pPr>
        <w:shd w:val="clear" w:color="auto" w:fill="FFFFFF"/>
        <w:ind w:right="11" w:firstLine="567"/>
        <w:rPr>
          <w:bCs/>
          <w:color w:val="000000"/>
          <w:spacing w:val="3"/>
          <w:lang w:val="kk-KZ"/>
        </w:rPr>
      </w:pPr>
      <w:r w:rsidRPr="004E7C2A">
        <w:rPr>
          <w:bCs/>
          <w:color w:val="000000"/>
          <w:spacing w:val="3"/>
          <w:lang w:val="kk-KZ"/>
        </w:rPr>
        <w:t>6</w:t>
      </w:r>
      <w:r w:rsidRPr="004E7C2A">
        <w:rPr>
          <w:bCs/>
          <w:color w:val="000000"/>
          <w:spacing w:val="3"/>
        </w:rPr>
        <w:t xml:space="preserve">. </w:t>
      </w:r>
      <w:r w:rsidRPr="004E7C2A">
        <w:rPr>
          <w:bCs/>
          <w:color w:val="000000"/>
          <w:spacing w:val="3"/>
          <w:lang w:val="kk-KZ"/>
        </w:rPr>
        <w:t xml:space="preserve">Көпсәулелік </w:t>
      </w:r>
      <w:r w:rsidRPr="004E7C2A">
        <w:rPr>
          <w:bCs/>
          <w:color w:val="000000"/>
          <w:spacing w:val="3"/>
        </w:rPr>
        <w:t>интерференция</w:t>
      </w:r>
    </w:p>
    <w:p w:rsidR="004E7C2A" w:rsidRPr="004E7C2A" w:rsidRDefault="004E7C2A" w:rsidP="004E7C2A">
      <w:pPr>
        <w:shd w:val="clear" w:color="auto" w:fill="FFFFFF"/>
        <w:ind w:firstLine="567"/>
        <w:rPr>
          <w:lang w:val="kk-KZ"/>
        </w:rPr>
      </w:pPr>
      <w:r w:rsidRPr="004E7C2A">
        <w:rPr>
          <w:color w:val="000000"/>
          <w:spacing w:val="1"/>
          <w:lang w:val="kk-KZ"/>
        </w:rPr>
        <w:t>7. Жарық дифракциясы. Гюйгенс – Френель принципі</w:t>
      </w:r>
    </w:p>
    <w:p w:rsidR="004E7C2A" w:rsidRPr="004E7C2A" w:rsidRDefault="004E7C2A" w:rsidP="004E7C2A">
      <w:pPr>
        <w:shd w:val="clear" w:color="auto" w:fill="FFFFFF"/>
        <w:ind w:firstLine="567"/>
        <w:rPr>
          <w:lang w:val="kk-KZ"/>
        </w:rPr>
      </w:pPr>
      <w:r w:rsidRPr="004E7C2A">
        <w:rPr>
          <w:bCs/>
          <w:color w:val="000000"/>
          <w:spacing w:val="3"/>
          <w:lang w:val="kk-KZ"/>
        </w:rPr>
        <w:t>8</w:t>
      </w:r>
      <w:r w:rsidRPr="004E7C2A">
        <w:rPr>
          <w:bCs/>
          <w:color w:val="000000"/>
          <w:spacing w:val="3"/>
        </w:rPr>
        <w:t xml:space="preserve">. </w:t>
      </w:r>
      <w:r w:rsidRPr="004E7C2A">
        <w:rPr>
          <w:bCs/>
          <w:color w:val="000000"/>
          <w:spacing w:val="3"/>
          <w:lang w:val="kk-KZ"/>
        </w:rPr>
        <w:t>Д</w:t>
      </w:r>
      <w:proofErr w:type="spellStart"/>
      <w:r w:rsidRPr="004E7C2A">
        <w:rPr>
          <w:bCs/>
          <w:color w:val="000000"/>
          <w:spacing w:val="3"/>
        </w:rPr>
        <w:t>ифракци</w:t>
      </w:r>
      <w:proofErr w:type="spellEnd"/>
      <w:r w:rsidRPr="004E7C2A">
        <w:rPr>
          <w:bCs/>
          <w:color w:val="000000"/>
          <w:spacing w:val="3"/>
          <w:lang w:val="kk-KZ"/>
        </w:rPr>
        <w:t>я параметрлері</w:t>
      </w:r>
      <w:r w:rsidRPr="004E7C2A">
        <w:rPr>
          <w:bCs/>
          <w:color w:val="000000"/>
          <w:spacing w:val="3"/>
        </w:rPr>
        <w:t xml:space="preserve">. </w:t>
      </w:r>
      <w:proofErr w:type="spellStart"/>
      <w:r w:rsidRPr="004E7C2A">
        <w:rPr>
          <w:bCs/>
          <w:color w:val="000000"/>
          <w:spacing w:val="3"/>
        </w:rPr>
        <w:t>Френел</w:t>
      </w:r>
      <w:proofErr w:type="spellEnd"/>
      <w:r w:rsidRPr="004E7C2A">
        <w:rPr>
          <w:bCs/>
          <w:color w:val="000000"/>
          <w:spacing w:val="3"/>
          <w:lang w:val="kk-KZ"/>
        </w:rPr>
        <w:t>ь</w:t>
      </w:r>
      <w:r w:rsidRPr="004E7C2A">
        <w:rPr>
          <w:bCs/>
          <w:color w:val="000000"/>
          <w:spacing w:val="3"/>
        </w:rPr>
        <w:t xml:space="preserve"> </w:t>
      </w:r>
      <w:r w:rsidRPr="004E7C2A">
        <w:rPr>
          <w:bCs/>
          <w:color w:val="000000"/>
          <w:spacing w:val="3"/>
          <w:lang w:val="kk-KZ"/>
        </w:rPr>
        <w:t xml:space="preserve">және </w:t>
      </w:r>
      <w:r w:rsidRPr="004E7C2A">
        <w:rPr>
          <w:bCs/>
          <w:color w:val="000000"/>
          <w:spacing w:val="3"/>
        </w:rPr>
        <w:t>Фраунгофер</w:t>
      </w:r>
      <w:r w:rsidRPr="004E7C2A">
        <w:rPr>
          <w:bCs/>
          <w:color w:val="000000"/>
          <w:spacing w:val="3"/>
          <w:lang w:val="kk-KZ"/>
        </w:rPr>
        <w:t xml:space="preserve"> дифракциясы</w:t>
      </w:r>
    </w:p>
    <w:p w:rsidR="004E7C2A" w:rsidRPr="004E7C2A" w:rsidRDefault="004E7C2A" w:rsidP="004E7C2A">
      <w:pPr>
        <w:shd w:val="clear" w:color="auto" w:fill="FFFFFF"/>
        <w:ind w:firstLine="567"/>
        <w:rPr>
          <w:lang w:val="kk-KZ"/>
        </w:rPr>
      </w:pPr>
      <w:r w:rsidRPr="004E7C2A">
        <w:rPr>
          <w:bCs/>
          <w:color w:val="000000"/>
          <w:spacing w:val="3"/>
          <w:lang w:val="kk-KZ"/>
        </w:rPr>
        <w:t>9. Френельдің зоналар әдісі. Векторлық диаграмма</w:t>
      </w:r>
    </w:p>
    <w:p w:rsidR="004E7C2A" w:rsidRPr="004E7C2A" w:rsidRDefault="004E7C2A" w:rsidP="004E7C2A">
      <w:pPr>
        <w:shd w:val="clear" w:color="auto" w:fill="FFFFFF"/>
        <w:ind w:firstLine="567"/>
        <w:rPr>
          <w:bCs/>
          <w:color w:val="000000"/>
          <w:spacing w:val="3"/>
          <w:lang w:val="kk-KZ"/>
        </w:rPr>
      </w:pPr>
      <w:r w:rsidRPr="004E7C2A">
        <w:rPr>
          <w:bCs/>
          <w:color w:val="000000"/>
          <w:spacing w:val="3"/>
          <w:lang w:val="kk-KZ"/>
        </w:rPr>
        <w:t xml:space="preserve">10. Дөңгелек тесіктен және дөнгелек дисктен Френель дифракциясы </w:t>
      </w:r>
    </w:p>
    <w:p w:rsidR="004E7C2A" w:rsidRPr="004E7C2A" w:rsidRDefault="004E7C2A" w:rsidP="004E7C2A">
      <w:pPr>
        <w:shd w:val="clear" w:color="auto" w:fill="FFFFFF"/>
        <w:ind w:firstLine="567"/>
        <w:rPr>
          <w:bCs/>
          <w:color w:val="000000"/>
          <w:spacing w:val="3"/>
          <w:lang w:val="kk-KZ"/>
        </w:rPr>
      </w:pPr>
      <w:r w:rsidRPr="004E7C2A">
        <w:rPr>
          <w:bCs/>
          <w:color w:val="000000"/>
          <w:spacing w:val="3"/>
          <w:lang w:val="kk-KZ"/>
        </w:rPr>
        <w:t xml:space="preserve">11. Жартыжазықтықтан және саңылаудан Френель дифракциясы  </w:t>
      </w:r>
    </w:p>
    <w:p w:rsidR="004E7C2A" w:rsidRPr="004E7C2A" w:rsidRDefault="004E7C2A" w:rsidP="004E7C2A">
      <w:pPr>
        <w:shd w:val="clear" w:color="auto" w:fill="FFFFFF"/>
        <w:ind w:right="113" w:firstLine="567"/>
        <w:rPr>
          <w:lang w:val="kk-KZ"/>
        </w:rPr>
      </w:pPr>
      <w:r w:rsidRPr="004E7C2A">
        <w:rPr>
          <w:bCs/>
          <w:color w:val="000000"/>
          <w:spacing w:val="3"/>
          <w:lang w:val="kk-KZ"/>
        </w:rPr>
        <w:t>12. Френельдің интегралдар әдісі</w:t>
      </w:r>
    </w:p>
    <w:p w:rsidR="004E7C2A" w:rsidRPr="004E7C2A" w:rsidRDefault="004E7C2A" w:rsidP="004E7C2A">
      <w:pPr>
        <w:shd w:val="clear" w:color="auto" w:fill="FFFFFF"/>
        <w:ind w:right="11" w:firstLine="567"/>
        <w:rPr>
          <w:lang w:val="kk-KZ"/>
        </w:rPr>
      </w:pPr>
      <w:r w:rsidRPr="004E7C2A">
        <w:rPr>
          <w:bCs/>
          <w:color w:val="000000"/>
          <w:spacing w:val="3"/>
          <w:lang w:val="kk-KZ"/>
        </w:rPr>
        <w:t>13. Саңылаудан Фраунгофер дифракциясы</w:t>
      </w:r>
    </w:p>
    <w:p w:rsidR="004E7C2A" w:rsidRPr="004E7C2A" w:rsidRDefault="004E7C2A" w:rsidP="004E7C2A">
      <w:pPr>
        <w:shd w:val="clear" w:color="auto" w:fill="FFFFFF"/>
        <w:ind w:firstLine="567"/>
        <w:rPr>
          <w:lang w:val="kk-KZ"/>
        </w:rPr>
      </w:pPr>
      <w:r w:rsidRPr="004E7C2A">
        <w:rPr>
          <w:bCs/>
          <w:color w:val="000000"/>
          <w:spacing w:val="3"/>
          <w:lang w:val="kk-KZ"/>
        </w:rPr>
        <w:t>14. Дифракциялық тор</w:t>
      </w:r>
    </w:p>
    <w:p w:rsidR="004E7C2A" w:rsidRPr="004E7C2A" w:rsidRDefault="004E7C2A" w:rsidP="004E7C2A">
      <w:pPr>
        <w:shd w:val="clear" w:color="auto" w:fill="FFFFFF"/>
        <w:ind w:firstLine="567"/>
        <w:rPr>
          <w:lang w:val="kk-KZ"/>
        </w:rPr>
      </w:pPr>
      <w:r w:rsidRPr="004E7C2A">
        <w:rPr>
          <w:bCs/>
          <w:color w:val="000000"/>
          <w:spacing w:val="4"/>
          <w:lang w:val="kk-KZ"/>
        </w:rPr>
        <w:t>15. Дифракциялық тор-спектрлік құрал</w:t>
      </w:r>
    </w:p>
    <w:p w:rsidR="004E7C2A" w:rsidRPr="00EB31EA" w:rsidRDefault="004E7C2A" w:rsidP="004E7C2A">
      <w:pPr>
        <w:shd w:val="clear" w:color="auto" w:fill="FFFFFF"/>
        <w:ind w:firstLine="567"/>
        <w:rPr>
          <w:lang w:val="kk-KZ"/>
        </w:rPr>
      </w:pPr>
      <w:r w:rsidRPr="004E7C2A">
        <w:rPr>
          <w:bCs/>
          <w:color w:val="000000"/>
          <w:spacing w:val="3"/>
          <w:lang w:val="kk-KZ"/>
        </w:rPr>
        <w:t>16</w:t>
      </w:r>
      <w:r w:rsidRPr="00EB31EA">
        <w:rPr>
          <w:bCs/>
          <w:color w:val="000000"/>
          <w:spacing w:val="3"/>
          <w:lang w:val="kk-KZ"/>
        </w:rPr>
        <w:t xml:space="preserve">. </w:t>
      </w:r>
      <w:r w:rsidRPr="004E7C2A">
        <w:rPr>
          <w:bCs/>
          <w:color w:val="000000"/>
          <w:spacing w:val="3"/>
          <w:lang w:val="kk-KZ"/>
        </w:rPr>
        <w:t>Кеңістіктік тордағы дифракция</w:t>
      </w:r>
    </w:p>
    <w:p w:rsidR="004E7C2A" w:rsidRPr="00EB31EA" w:rsidRDefault="004E7C2A" w:rsidP="004E7C2A">
      <w:pPr>
        <w:shd w:val="clear" w:color="auto" w:fill="FFFFFF"/>
        <w:ind w:firstLine="567"/>
        <w:rPr>
          <w:lang w:val="kk-KZ"/>
        </w:rPr>
      </w:pPr>
      <w:r w:rsidRPr="004E7C2A">
        <w:rPr>
          <w:bCs/>
          <w:color w:val="000000"/>
          <w:spacing w:val="-3"/>
          <w:w w:val="106"/>
          <w:lang w:val="kk-KZ"/>
        </w:rPr>
        <w:t>17</w:t>
      </w:r>
      <w:r w:rsidRPr="00EB31EA">
        <w:rPr>
          <w:bCs/>
          <w:color w:val="000000"/>
          <w:spacing w:val="-3"/>
          <w:w w:val="106"/>
          <w:lang w:val="kk-KZ"/>
        </w:rPr>
        <w:t>. Голография</w:t>
      </w:r>
    </w:p>
    <w:p w:rsidR="004E7C2A" w:rsidRPr="004E7C2A" w:rsidRDefault="004E7C2A" w:rsidP="004E7C2A">
      <w:pPr>
        <w:shd w:val="clear" w:color="auto" w:fill="FFFFFF"/>
        <w:ind w:right="11" w:firstLine="567"/>
        <w:rPr>
          <w:sz w:val="24"/>
          <w:szCs w:val="24"/>
          <w:lang w:val="kk-KZ"/>
        </w:rPr>
      </w:pPr>
    </w:p>
    <w:p w:rsidR="00D63AC6" w:rsidRDefault="00D63AC6" w:rsidP="00D63AC6">
      <w:pPr>
        <w:ind w:firstLine="708"/>
        <w:jc w:val="both"/>
        <w:rPr>
          <w:lang w:val="kk-KZ"/>
        </w:rPr>
      </w:pPr>
      <w:r>
        <w:rPr>
          <w:noProof/>
        </w:rPr>
        <w:drawing>
          <wp:anchor distT="0" distB="0" distL="114300" distR="114300" simplePos="0" relativeHeight="251659264" behindDoc="0" locked="0" layoutInCell="1" allowOverlap="1">
            <wp:simplePos x="0" y="0"/>
            <wp:positionH relativeFrom="column">
              <wp:posOffset>0</wp:posOffset>
            </wp:positionH>
            <wp:positionV relativeFrom="paragraph">
              <wp:posOffset>517525</wp:posOffset>
            </wp:positionV>
            <wp:extent cx="1600200" cy="1042670"/>
            <wp:effectExtent l="0" t="0" r="0" b="5080"/>
            <wp:wrapTight wrapText="bothSides">
              <wp:wrapPolygon edited="0">
                <wp:start x="0" y="0"/>
                <wp:lineTo x="0" y="21311"/>
                <wp:lineTo x="21343" y="21311"/>
                <wp:lineTo x="21343" y="0"/>
                <wp:lineTo x="0" y="0"/>
              </wp:wrapPolygon>
            </wp:wrapTight>
            <wp:docPr id="96" name="Рисунок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70"/>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600200" cy="1042670"/>
                    </a:xfrm>
                    <a:prstGeom prst="rect">
                      <a:avLst/>
                    </a:prstGeom>
                    <a:noFill/>
                    <a:ln>
                      <a:noFill/>
                    </a:ln>
                  </pic:spPr>
                </pic:pic>
              </a:graphicData>
            </a:graphic>
            <wp14:sizeRelH relativeFrom="page">
              <wp14:pctWidth>0</wp14:pctWidth>
            </wp14:sizeRelH>
            <wp14:sizeRelV relativeFrom="page">
              <wp14:pctHeight>0</wp14:pctHeight>
            </wp14:sizeRelV>
          </wp:anchor>
        </w:drawing>
      </w:r>
      <w:r>
        <w:rPr>
          <w:lang w:val="kk-KZ"/>
        </w:rPr>
        <w:t xml:space="preserve">Жарықтың толқындық теориясы Гюйгенс приципіне негізделген. Ол былай тұжырымдалады: толқын таралғанда жететін нүкте келесі (екінші ретті) толқындардың көзі болады. Ал осы толқындардың таралғанда пайда болатын беті толқындық фронт деп аталады.  </w:t>
      </w:r>
    </w:p>
    <w:p w:rsidR="00D63AC6" w:rsidRDefault="00D63AC6" w:rsidP="00D63AC6">
      <w:pPr>
        <w:ind w:firstLine="708"/>
        <w:jc w:val="both"/>
        <w:rPr>
          <w:lang w:val="kk-KZ"/>
        </w:rPr>
      </w:pPr>
      <w:r>
        <w:rPr>
          <w:lang w:val="kk-KZ"/>
        </w:rPr>
        <w:t>Гюйгенс принципін пайдалана отырып, жарықтың шағылу және сыну заңдары қорытып шығаруға болады.</w:t>
      </w:r>
    </w:p>
    <w:p w:rsidR="00D63AC6" w:rsidRDefault="00D63AC6" w:rsidP="00D63AC6">
      <w:pPr>
        <w:ind w:firstLine="708"/>
        <w:jc w:val="both"/>
        <w:rPr>
          <w:lang w:val="kk-KZ"/>
        </w:rPr>
      </w:pPr>
      <w:r>
        <w:rPr>
          <w:lang w:val="kk-KZ"/>
        </w:rPr>
        <w:t xml:space="preserve">Айталық, екі ортаның бөліну шегарасына </w:t>
      </w:r>
      <w:r>
        <w:rPr>
          <w:b/>
          <w:i/>
          <w:lang w:val="kk-KZ"/>
        </w:rPr>
        <w:t>I</w:t>
      </w:r>
      <w:r>
        <w:rPr>
          <w:lang w:val="kk-KZ"/>
        </w:rPr>
        <w:t xml:space="preserve"> бойымен бағытталған жазық толқын түссін (</w:t>
      </w:r>
      <w:r>
        <w:rPr>
          <w:b/>
          <w:i/>
          <w:lang w:val="kk-KZ"/>
        </w:rPr>
        <w:t>АВ</w:t>
      </w:r>
      <w:r>
        <w:rPr>
          <w:lang w:val="kk-KZ"/>
        </w:rPr>
        <w:t xml:space="preserve"> – жазық толқын). (</w:t>
      </w:r>
      <w:r>
        <w:rPr>
          <w:b/>
          <w:i/>
          <w:lang w:val="kk-KZ"/>
        </w:rPr>
        <w:t>t</w:t>
      </w:r>
      <w:r>
        <w:rPr>
          <w:lang w:val="kk-KZ"/>
        </w:rPr>
        <w:t xml:space="preserve"> - уақытында) жарық фронты </w:t>
      </w:r>
      <w:r>
        <w:rPr>
          <w:b/>
          <w:i/>
          <w:lang w:val="kk-KZ"/>
        </w:rPr>
        <w:t>ВС</w:t>
      </w:r>
      <w:r>
        <w:rPr>
          <w:lang w:val="kk-KZ"/>
        </w:rPr>
        <w:t xml:space="preserve">  қашықтығын жүрсе, екінші ретті толқындардың фронты </w:t>
      </w:r>
      <w:r>
        <w:rPr>
          <w:b/>
          <w:i/>
          <w:lang w:val="kk-KZ"/>
        </w:rPr>
        <w:t>А</w:t>
      </w:r>
      <w:r>
        <w:rPr>
          <w:lang w:val="kk-KZ"/>
        </w:rPr>
        <w:t xml:space="preserve"> нүктесінен </w:t>
      </w:r>
      <w:r>
        <w:rPr>
          <w:b/>
          <w:i/>
          <w:lang w:val="kk-KZ"/>
        </w:rPr>
        <w:t>АD</w:t>
      </w:r>
      <w:r>
        <w:rPr>
          <w:lang w:val="kk-KZ"/>
        </w:rPr>
        <w:t xml:space="preserve"> қашықтығын жүреді. Жарық шағылғанда: </w:t>
      </w:r>
      <w:r>
        <w:rPr>
          <w:noProof/>
        </w:rPr>
        <w:drawing>
          <wp:inline distT="0" distB="0" distL="0" distR="0">
            <wp:extent cx="1104265" cy="163830"/>
            <wp:effectExtent l="0" t="0" r="635" b="7620"/>
            <wp:docPr id="76" name="Рисунок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9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104265" cy="163830"/>
                    </a:xfrm>
                    <a:prstGeom prst="rect">
                      <a:avLst/>
                    </a:prstGeom>
                    <a:noFill/>
                    <a:ln>
                      <a:noFill/>
                    </a:ln>
                  </pic:spPr>
                </pic:pic>
              </a:graphicData>
            </a:graphic>
          </wp:inline>
        </w:drawing>
      </w:r>
      <w:r>
        <w:rPr>
          <w:lang w:val="kk-KZ"/>
        </w:rPr>
        <w:t xml:space="preserve">, сәйкесінше </w:t>
      </w:r>
      <w:r>
        <w:rPr>
          <w:noProof/>
        </w:rPr>
        <w:drawing>
          <wp:inline distT="0" distB="0" distL="0" distR="0">
            <wp:extent cx="362585" cy="198120"/>
            <wp:effectExtent l="0" t="0" r="0" b="0"/>
            <wp:docPr id="75" name="Рисунок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9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62585" cy="198120"/>
                    </a:xfrm>
                    <a:prstGeom prst="rect">
                      <a:avLst/>
                    </a:prstGeom>
                    <a:noFill/>
                    <a:ln>
                      <a:noFill/>
                    </a:ln>
                  </pic:spPr>
                </pic:pic>
              </a:graphicData>
            </a:graphic>
          </wp:inline>
        </w:drawing>
      </w:r>
      <w:r>
        <w:rPr>
          <w:lang w:val="kk-KZ"/>
        </w:rPr>
        <w:t xml:space="preserve">  .</w:t>
      </w:r>
    </w:p>
    <w:p w:rsidR="00D63AC6" w:rsidRDefault="00D63AC6" w:rsidP="00D63AC6">
      <w:pPr>
        <w:ind w:firstLine="708"/>
        <w:jc w:val="both"/>
        <w:rPr>
          <w:lang w:val="kk-KZ"/>
        </w:rPr>
      </w:pPr>
      <w:r>
        <w:rPr>
          <w:lang w:val="kk-KZ"/>
        </w:rPr>
        <w:t xml:space="preserve">Жарық сынғанда: </w:t>
      </w:r>
      <w:r>
        <w:rPr>
          <w:i/>
          <w:lang w:val="kk-KZ"/>
        </w:rPr>
        <w:t>t</w:t>
      </w:r>
      <w:r>
        <w:rPr>
          <w:lang w:val="kk-KZ"/>
        </w:rPr>
        <w:t xml:space="preserve"> – уақытында түскен толқынның фронты </w:t>
      </w:r>
      <w:r>
        <w:rPr>
          <w:i/>
          <w:lang w:val="kk-KZ"/>
        </w:rPr>
        <w:t>ВС=v</w:t>
      </w:r>
      <w:r>
        <w:rPr>
          <w:i/>
          <w:vertAlign w:val="subscript"/>
          <w:lang w:val="kk-KZ"/>
        </w:rPr>
        <w:t>1</w:t>
      </w:r>
      <w:r>
        <w:rPr>
          <w:i/>
          <w:lang w:val="kk-KZ"/>
        </w:rPr>
        <w:t>t</w:t>
      </w:r>
      <w:r>
        <w:rPr>
          <w:lang w:val="kk-KZ"/>
        </w:rPr>
        <w:t xml:space="preserve">  жол жүреді, ал сынған толқынның фронты -  </w:t>
      </w:r>
      <w:r>
        <w:rPr>
          <w:i/>
          <w:lang w:val="kk-KZ"/>
        </w:rPr>
        <w:t>AD=v</w:t>
      </w:r>
      <w:r>
        <w:rPr>
          <w:i/>
          <w:vertAlign w:val="subscript"/>
          <w:lang w:val="kk-KZ"/>
        </w:rPr>
        <w:t>2</w:t>
      </w:r>
      <w:r>
        <w:rPr>
          <w:i/>
          <w:lang w:val="kk-KZ"/>
        </w:rPr>
        <w:t xml:space="preserve"> t</w:t>
      </w:r>
      <w:r>
        <w:rPr>
          <w:lang w:val="kk-KZ"/>
        </w:rPr>
        <w:t xml:space="preserve">. </w:t>
      </w:r>
    </w:p>
    <w:p w:rsidR="00D63AC6" w:rsidRDefault="00D63AC6" w:rsidP="00D63AC6">
      <w:pPr>
        <w:ind w:firstLine="708"/>
        <w:jc w:val="both"/>
        <w:rPr>
          <w:lang w:val="kk-KZ"/>
        </w:rPr>
      </w:pPr>
      <w:r>
        <w:rPr>
          <w:noProof/>
        </w:rPr>
        <w:drawing>
          <wp:inline distT="0" distB="0" distL="0" distR="0">
            <wp:extent cx="1716405" cy="215900"/>
            <wp:effectExtent l="0" t="0" r="0" b="0"/>
            <wp:docPr id="74" name="Рисунок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9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16405" cy="215900"/>
                    </a:xfrm>
                    <a:prstGeom prst="rect">
                      <a:avLst/>
                    </a:prstGeom>
                    <a:noFill/>
                    <a:ln>
                      <a:noFill/>
                    </a:ln>
                  </pic:spPr>
                </pic:pic>
              </a:graphicData>
            </a:graphic>
          </wp:inline>
        </w:drawing>
      </w:r>
      <w:r>
        <w:rPr>
          <w:lang w:val="kk-KZ"/>
        </w:rPr>
        <w:t xml:space="preserve">  қатынасынан  келесі қатынастар шығады:</w:t>
      </w:r>
    </w:p>
    <w:p w:rsidR="00D63AC6" w:rsidRDefault="00D63AC6" w:rsidP="00D63AC6">
      <w:pPr>
        <w:ind w:firstLine="708"/>
        <w:jc w:val="both"/>
        <w:rPr>
          <w:lang w:val="kk-KZ"/>
        </w:rPr>
      </w:pPr>
    </w:p>
    <w:p w:rsidR="00D63AC6" w:rsidRDefault="00D63AC6" w:rsidP="00D63AC6">
      <w:pPr>
        <w:ind w:firstLine="708"/>
        <w:jc w:val="center"/>
        <w:rPr>
          <w:lang w:val="kk-KZ"/>
        </w:rPr>
      </w:pPr>
      <w:r>
        <w:rPr>
          <w:noProof/>
        </w:rPr>
        <w:drawing>
          <wp:inline distT="0" distB="0" distL="0" distR="0">
            <wp:extent cx="1984375" cy="457200"/>
            <wp:effectExtent l="0" t="0" r="0" b="0"/>
            <wp:docPr id="73" name="Рисунок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9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984375" cy="457200"/>
                    </a:xfrm>
                    <a:prstGeom prst="rect">
                      <a:avLst/>
                    </a:prstGeom>
                    <a:noFill/>
                    <a:ln>
                      <a:noFill/>
                    </a:ln>
                  </pic:spPr>
                </pic:pic>
              </a:graphicData>
            </a:graphic>
          </wp:inline>
        </w:drawing>
      </w:r>
    </w:p>
    <w:p w:rsidR="00D63AC6" w:rsidRDefault="00D63AC6" w:rsidP="00D63AC6">
      <w:pPr>
        <w:jc w:val="both"/>
        <w:rPr>
          <w:b/>
          <w:u w:val="single"/>
          <w:lang w:val="en-US"/>
        </w:rPr>
      </w:pPr>
    </w:p>
    <w:p w:rsidR="00D63AC6" w:rsidRDefault="00D63AC6" w:rsidP="00D63AC6">
      <w:pPr>
        <w:jc w:val="both"/>
        <w:rPr>
          <w:lang w:val="kk-KZ"/>
        </w:rPr>
      </w:pPr>
      <w:r>
        <w:rPr>
          <w:lang w:val="kk-KZ"/>
        </w:rPr>
        <w:tab/>
        <w:t xml:space="preserve">Бірнеше тербелмелі немесе толқындық үрдістердің уақыт және кеңістік бойынша үйлесімді (өзара байланысты) өтуі </w:t>
      </w:r>
      <w:r>
        <w:rPr>
          <w:b/>
          <w:i/>
          <w:lang w:val="kk-KZ"/>
        </w:rPr>
        <w:t>когеренттілік</w:t>
      </w:r>
      <w:r>
        <w:rPr>
          <w:lang w:val="kk-KZ"/>
        </w:rPr>
        <w:t xml:space="preserve"> деп аталады.</w:t>
      </w:r>
    </w:p>
    <w:p w:rsidR="00D63AC6" w:rsidRDefault="00D63AC6" w:rsidP="00D63AC6">
      <w:pPr>
        <w:jc w:val="both"/>
        <w:rPr>
          <w:lang w:val="kk-KZ"/>
        </w:rPr>
      </w:pPr>
      <w:r>
        <w:rPr>
          <w:lang w:val="kk-KZ"/>
        </w:rPr>
        <w:tab/>
        <w:t xml:space="preserve">Жиілігі белгілі бір мәнге тең және тұрақты болатын толқындар </w:t>
      </w:r>
      <w:r>
        <w:rPr>
          <w:b/>
          <w:i/>
          <w:lang w:val="kk-KZ"/>
        </w:rPr>
        <w:t>монохромат толқындар</w:t>
      </w:r>
      <w:r>
        <w:rPr>
          <w:lang w:val="kk-KZ"/>
        </w:rPr>
        <w:t xml:space="preserve"> деп аталады. Монохромат толқындар – когерентті толқындар болып табылады.</w:t>
      </w:r>
    </w:p>
    <w:p w:rsidR="00D63AC6" w:rsidRDefault="00D63AC6" w:rsidP="00D63AC6">
      <w:pPr>
        <w:jc w:val="both"/>
        <w:rPr>
          <w:lang w:val="kk-KZ"/>
        </w:rPr>
      </w:pPr>
      <w:r>
        <w:rPr>
          <w:lang w:val="kk-KZ"/>
        </w:rPr>
        <w:tab/>
      </w:r>
      <w:r>
        <w:rPr>
          <w:u w:val="single"/>
          <w:lang w:val="kk-KZ"/>
        </w:rPr>
        <w:t>Табиғи жарық көздері</w:t>
      </w:r>
      <w:r>
        <w:rPr>
          <w:lang w:val="kk-KZ"/>
        </w:rPr>
        <w:t xml:space="preserve"> монохромат жарық шығармайды, сондықтан кез келген бір-бірінен тәуелсіз жарық көздері шығаратын толқындар әрқашан когерентті бола бермейді. Жарық көзінде атомдар жарық шығарады, ал олардың әрқайсысы өте аз ≈10</w:t>
      </w:r>
      <w:r>
        <w:rPr>
          <w:vertAlign w:val="superscript"/>
          <w:lang w:val="kk-KZ"/>
        </w:rPr>
        <w:t>-8</w:t>
      </w:r>
      <w:r>
        <w:rPr>
          <w:lang w:val="kk-KZ"/>
        </w:rPr>
        <w:t xml:space="preserve">с уақыт аралығында жарық шығарады. </w:t>
      </w:r>
    </w:p>
    <w:p w:rsidR="00D63AC6" w:rsidRPr="00356A45" w:rsidRDefault="00D63AC6" w:rsidP="00D63AC6">
      <w:pPr>
        <w:jc w:val="both"/>
        <w:rPr>
          <w:lang w:val="kk-KZ"/>
        </w:rPr>
      </w:pPr>
      <w:r>
        <w:rPr>
          <w:lang w:val="kk-KZ"/>
        </w:rPr>
        <w:t>Тек осы уақыт аралығында ғана атом шығаратын толқындардың амплитудасы мен тербелу фазасы тұрақты болады.</w:t>
      </w:r>
    </w:p>
    <w:p w:rsidR="00D63AC6" w:rsidRPr="00356A45" w:rsidRDefault="00D63AC6" w:rsidP="00D63AC6">
      <w:pPr>
        <w:jc w:val="both"/>
        <w:rPr>
          <w:lang w:val="kk-KZ"/>
        </w:rPr>
      </w:pPr>
      <w:r w:rsidRPr="00356A45">
        <w:rPr>
          <w:lang w:val="kk-KZ"/>
        </w:rPr>
        <w:tab/>
        <w:t xml:space="preserve"> Монохромат емес жарық көзін атомдар шығаратын бір - бірін алмастыратын қысқа гормониялық импулсьтердің жиынтығы ретінде қарастыруға болады. Осы жиынтық толқындық цуг деп аталады.</w:t>
      </w:r>
    </w:p>
    <w:p w:rsidR="00D63AC6" w:rsidRPr="00356A45" w:rsidRDefault="00D63AC6" w:rsidP="00D63AC6">
      <w:pPr>
        <w:jc w:val="both"/>
        <w:rPr>
          <w:lang w:val="kk-KZ"/>
        </w:rPr>
      </w:pPr>
      <w:r w:rsidRPr="00356A45">
        <w:rPr>
          <w:lang w:val="kk-KZ"/>
        </w:rPr>
        <w:tab/>
        <w:t xml:space="preserve">Бір цугтың орташа жалғасу уақыты </w:t>
      </w:r>
      <w:r>
        <w:rPr>
          <w:noProof/>
        </w:rPr>
        <w:drawing>
          <wp:inline distT="0" distB="0" distL="0" distR="0">
            <wp:extent cx="327660" cy="189865"/>
            <wp:effectExtent l="0" t="0" r="0" b="635"/>
            <wp:docPr id="72" name="Рисунок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8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27660" cy="189865"/>
                    </a:xfrm>
                    <a:prstGeom prst="rect">
                      <a:avLst/>
                    </a:prstGeom>
                    <a:noFill/>
                    <a:ln>
                      <a:noFill/>
                    </a:ln>
                  </pic:spPr>
                </pic:pic>
              </a:graphicData>
            </a:graphic>
          </wp:inline>
        </w:drawing>
      </w:r>
      <w:r w:rsidRPr="00356A45">
        <w:rPr>
          <w:b/>
          <w:i/>
          <w:lang w:val="kk-KZ"/>
        </w:rPr>
        <w:t xml:space="preserve">когеренттілік уақыты </w:t>
      </w:r>
      <w:r w:rsidRPr="00356A45">
        <w:rPr>
          <w:lang w:val="kk-KZ"/>
        </w:rPr>
        <w:t>деп аталады.</w:t>
      </w:r>
    </w:p>
    <w:p w:rsidR="00D63AC6" w:rsidRPr="00356A45" w:rsidRDefault="00D63AC6" w:rsidP="00D63AC6">
      <w:pPr>
        <w:jc w:val="both"/>
        <w:rPr>
          <w:lang w:val="kk-KZ"/>
        </w:rPr>
      </w:pPr>
      <w:r w:rsidRPr="00356A45">
        <w:rPr>
          <w:lang w:val="kk-KZ"/>
        </w:rPr>
        <w:tab/>
        <w:t xml:space="preserve">Егер толқын бір текті ортада таралатын болса, онда тербелу фазасы кеңістіктің белгілі бір нүктесінде тек когеренттілік уақытында ғана сақталады. Бұл уақыт аралығында толқын вакуумда  жол жүреді, осы жүрген жол </w:t>
      </w:r>
      <w:r>
        <w:rPr>
          <w:noProof/>
        </w:rPr>
        <w:drawing>
          <wp:inline distT="0" distB="0" distL="0" distR="0">
            <wp:extent cx="810895" cy="198120"/>
            <wp:effectExtent l="0" t="0" r="8255" b="0"/>
            <wp:docPr id="71" name="Рисунок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8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810895" cy="198120"/>
                    </a:xfrm>
                    <a:prstGeom prst="rect">
                      <a:avLst/>
                    </a:prstGeom>
                    <a:noFill/>
                    <a:ln>
                      <a:noFill/>
                    </a:ln>
                  </pic:spPr>
                </pic:pic>
              </a:graphicData>
            </a:graphic>
          </wp:inline>
        </w:drawing>
      </w:r>
      <w:r w:rsidRPr="00356A45">
        <w:rPr>
          <w:b/>
          <w:i/>
          <w:lang w:val="kk-KZ"/>
        </w:rPr>
        <w:t xml:space="preserve">когеренттілік ұзындығы </w:t>
      </w:r>
      <w:r w:rsidRPr="00356A45">
        <w:rPr>
          <w:lang w:val="kk-KZ"/>
        </w:rPr>
        <w:t>(немесе</w:t>
      </w:r>
      <w:r w:rsidRPr="00356A45">
        <w:rPr>
          <w:b/>
          <w:i/>
          <w:lang w:val="kk-KZ"/>
        </w:rPr>
        <w:t xml:space="preserve"> цугтың ұзындығы</w:t>
      </w:r>
      <w:r w:rsidRPr="00356A45">
        <w:rPr>
          <w:lang w:val="kk-KZ"/>
        </w:rPr>
        <w:t>) деп аталады. Сол себепті жарық интерференциясын, пайдаланып отырған жарық көзі үшін, тек когеренттілік ұзындығынан аз оптикалық жол айырымдарда бақылау мүмкін.</w:t>
      </w:r>
    </w:p>
    <w:p w:rsidR="00D63AC6" w:rsidRPr="00356A45" w:rsidRDefault="00D63AC6" w:rsidP="00D63AC6">
      <w:pPr>
        <w:jc w:val="both"/>
        <w:rPr>
          <w:lang w:val="kk-KZ"/>
        </w:rPr>
      </w:pPr>
      <w:r w:rsidRPr="00356A45">
        <w:rPr>
          <w:lang w:val="kk-KZ"/>
        </w:rPr>
        <w:lastRenderedPageBreak/>
        <w:tab/>
      </w:r>
      <w:r w:rsidRPr="00356A45">
        <w:rPr>
          <w:b/>
          <w:i/>
          <w:lang w:val="kk-KZ"/>
        </w:rPr>
        <w:t>Уақыттық когеренттілік</w:t>
      </w:r>
      <w:r w:rsidRPr="00356A45">
        <w:rPr>
          <w:lang w:val="kk-KZ"/>
        </w:rPr>
        <w:t xml:space="preserve"> - толқынның монохроматтық дәрежесімен анықталатын тербелістердің когеренттілігі. Осы тербелістер кеңістіктің белгілі бір нүктесінде орын алады. Уақыттық когеренттілік тек толқынның фазалық айырмасы берілген нүктеде   π-ге тең болғанша жалғасады.</w:t>
      </w:r>
    </w:p>
    <w:p w:rsidR="00D63AC6" w:rsidRPr="00356A45" w:rsidRDefault="00D63AC6" w:rsidP="00D63AC6">
      <w:pPr>
        <w:ind w:firstLine="708"/>
        <w:jc w:val="both"/>
        <w:rPr>
          <w:lang w:val="kk-KZ"/>
        </w:rPr>
      </w:pPr>
      <w:r w:rsidRPr="00356A45">
        <w:rPr>
          <w:b/>
          <w:i/>
          <w:lang w:val="kk-KZ"/>
        </w:rPr>
        <w:t>Когерентілік ұзындығы</w:t>
      </w:r>
      <w:r w:rsidRPr="00356A45">
        <w:rPr>
          <w:lang w:val="kk-KZ"/>
        </w:rPr>
        <w:t xml:space="preserve"> - когеренттілік уақыт аралығында толқынның жүріп өткен жолы.</w:t>
      </w:r>
    </w:p>
    <w:p w:rsidR="00D63AC6" w:rsidRPr="00356A45" w:rsidRDefault="00D63AC6" w:rsidP="00D63AC6">
      <w:pPr>
        <w:ind w:firstLine="708"/>
        <w:jc w:val="both"/>
        <w:rPr>
          <w:lang w:val="kk-KZ"/>
        </w:rPr>
      </w:pPr>
      <w:r w:rsidRPr="00356A45">
        <w:rPr>
          <w:lang w:val="kk-KZ"/>
        </w:rPr>
        <w:t>Толқынның цугы таралу бағытына перпендикуляр  жазықтықта екі нүктенің арасындағы фазалық айырымның кездейсоқ өзгерісі осы нүктелердің арақашықтығының өсуімен бірге өседі.</w:t>
      </w:r>
    </w:p>
    <w:p w:rsidR="00D63AC6" w:rsidRPr="00356A45" w:rsidRDefault="00D63AC6" w:rsidP="00D63AC6">
      <w:pPr>
        <w:ind w:firstLine="708"/>
        <w:jc w:val="both"/>
        <w:rPr>
          <w:lang w:val="kk-KZ"/>
        </w:rPr>
      </w:pPr>
      <w:r w:rsidRPr="00356A45">
        <w:rPr>
          <w:b/>
          <w:i/>
          <w:lang w:val="kk-KZ"/>
        </w:rPr>
        <w:t>Кеңістіктік когеренттілік</w:t>
      </w:r>
      <w:r w:rsidRPr="00356A45">
        <w:rPr>
          <w:lang w:val="kk-KZ"/>
        </w:rPr>
        <w:t xml:space="preserve"> - тербелістердің бір уақыт мезетіндегі, бірақ осындай жазықтықтың әр түрлі нүктелеріндегі когеренттілік.Егер осы нүктелерде фазалардың айырмасы    π -ге тең болса,кеңістіктік когеренттілік жоғалады.</w:t>
      </w:r>
    </w:p>
    <w:p w:rsidR="00D63AC6" w:rsidRDefault="00D63AC6" w:rsidP="00D63AC6">
      <w:pPr>
        <w:ind w:firstLine="708"/>
        <w:jc w:val="both"/>
        <w:rPr>
          <w:b/>
          <w:i/>
          <w:lang w:val="kk-KZ"/>
        </w:rPr>
      </w:pPr>
      <w:r w:rsidRPr="00356A45">
        <w:rPr>
          <w:b/>
          <w:i/>
          <w:lang w:val="kk-KZ"/>
        </w:rPr>
        <w:t>Кеңістіктік когеренттіліктің ұзындығы (когеренттілік радиусы</w:t>
      </w:r>
      <w:r>
        <w:rPr>
          <w:b/>
          <w:i/>
          <w:lang w:val="kk-KZ"/>
        </w:rPr>
        <w:t>):</w:t>
      </w:r>
    </w:p>
    <w:p w:rsidR="00D63AC6" w:rsidRDefault="00D63AC6" w:rsidP="00D63AC6">
      <w:pPr>
        <w:ind w:firstLine="708"/>
        <w:jc w:val="center"/>
        <w:rPr>
          <w:lang w:val="kk-KZ"/>
        </w:rPr>
      </w:pPr>
      <w:r>
        <w:rPr>
          <w:noProof/>
        </w:rPr>
        <w:drawing>
          <wp:inline distT="0" distB="0" distL="0" distR="0">
            <wp:extent cx="690245" cy="457200"/>
            <wp:effectExtent l="0" t="0" r="0" b="0"/>
            <wp:docPr id="70" name="Рисунок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8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90245" cy="457200"/>
                    </a:xfrm>
                    <a:prstGeom prst="rect">
                      <a:avLst/>
                    </a:prstGeom>
                    <a:noFill/>
                    <a:ln>
                      <a:noFill/>
                    </a:ln>
                  </pic:spPr>
                </pic:pic>
              </a:graphicData>
            </a:graphic>
          </wp:inline>
        </w:drawing>
      </w:r>
    </w:p>
    <w:p w:rsidR="00D63AC6" w:rsidRDefault="00D63AC6" w:rsidP="00D63AC6">
      <w:pPr>
        <w:ind w:firstLine="708"/>
        <w:jc w:val="both"/>
        <w:rPr>
          <w:lang w:val="kk-KZ"/>
        </w:rPr>
      </w:pPr>
      <w:r>
        <w:rPr>
          <w:lang w:val="kk-KZ"/>
        </w:rPr>
        <w:t xml:space="preserve">мұндағы </w:t>
      </w:r>
      <w:r>
        <w:rPr>
          <w:lang w:val="el-GR"/>
        </w:rPr>
        <w:t>λ</w:t>
      </w:r>
      <w:r>
        <w:rPr>
          <w:lang w:val="kk-KZ"/>
        </w:rPr>
        <w:t xml:space="preserve"> - толқын ұзындығы, </w:t>
      </w:r>
      <w:r>
        <w:rPr>
          <w:noProof/>
        </w:rPr>
        <w:drawing>
          <wp:inline distT="0" distB="0" distL="0" distR="0">
            <wp:extent cx="233045" cy="137795"/>
            <wp:effectExtent l="0" t="0" r="0" b="0"/>
            <wp:docPr id="69" name="Рисунок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8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33045" cy="137795"/>
                    </a:xfrm>
                    <a:prstGeom prst="rect">
                      <a:avLst/>
                    </a:prstGeom>
                    <a:noFill/>
                    <a:ln>
                      <a:noFill/>
                    </a:ln>
                  </pic:spPr>
                </pic:pic>
              </a:graphicData>
            </a:graphic>
          </wp:inline>
        </w:drawing>
      </w:r>
      <w:r>
        <w:rPr>
          <w:lang w:val="kk-KZ"/>
        </w:rPr>
        <w:t>–фазалар айырмасы.</w:t>
      </w:r>
    </w:p>
    <w:p w:rsidR="00D63AC6" w:rsidRDefault="00D63AC6" w:rsidP="00D63AC6">
      <w:pPr>
        <w:ind w:firstLine="708"/>
        <w:jc w:val="both"/>
        <w:rPr>
          <w:lang w:val="kk-KZ"/>
        </w:rPr>
      </w:pPr>
      <w:r>
        <w:rPr>
          <w:lang w:val="kk-KZ"/>
        </w:rPr>
        <w:t>Жарық интерфренциясын бақылау үшін жарық көздері шығаратын толқындар кеңістіктік когерентті болу керек.</w:t>
      </w:r>
    </w:p>
    <w:p w:rsidR="00D63AC6" w:rsidRDefault="00D63AC6" w:rsidP="00D63AC6">
      <w:pPr>
        <w:ind w:firstLine="708"/>
        <w:jc w:val="both"/>
        <w:rPr>
          <w:lang w:val="kk-KZ"/>
        </w:rPr>
      </w:pPr>
    </w:p>
    <w:p w:rsidR="00D63AC6" w:rsidRDefault="00D63AC6" w:rsidP="00D63AC6">
      <w:pPr>
        <w:jc w:val="center"/>
        <w:rPr>
          <w:lang w:val="kk-KZ"/>
        </w:rPr>
      </w:pPr>
      <w:r>
        <w:rPr>
          <w:b/>
          <w:u w:val="single"/>
          <w:lang w:val="kk-KZ"/>
        </w:rPr>
        <w:t xml:space="preserve"> Жарық интерференциясы</w:t>
      </w:r>
      <w:r>
        <w:rPr>
          <w:lang w:val="kk-KZ"/>
        </w:rPr>
        <w:t>.</w:t>
      </w:r>
    </w:p>
    <w:p w:rsidR="00D63AC6" w:rsidRDefault="00D63AC6" w:rsidP="00D63AC6">
      <w:pPr>
        <w:ind w:firstLine="708"/>
        <w:jc w:val="both"/>
        <w:rPr>
          <w:lang w:val="kk-KZ"/>
        </w:rPr>
      </w:pPr>
      <w:r>
        <w:rPr>
          <w:lang w:val="kk-KZ"/>
        </w:rPr>
        <w:t xml:space="preserve">Екі немесе одан да көп когерентті жарық толқындарының кеңістікте қабаттасуынан пайда болатын құбылыс  </w:t>
      </w:r>
      <w:r>
        <w:rPr>
          <w:b/>
          <w:i/>
          <w:lang w:val="kk-KZ"/>
        </w:rPr>
        <w:t>жарық интерференциясы</w:t>
      </w:r>
      <w:r>
        <w:rPr>
          <w:lang w:val="kk-KZ"/>
        </w:rPr>
        <w:t xml:space="preserve"> деп аталады. Жарық толқындарының кеңістікте қабаттасуының нәтижесінде кеңістіктің әр түрлі нүктелерінде қорытқы толқынның амплитудасы күшейеді немесе әлсірейді.</w:t>
      </w:r>
    </w:p>
    <w:p w:rsidR="00D63AC6" w:rsidRDefault="00D63AC6" w:rsidP="00D63AC6">
      <w:pPr>
        <w:jc w:val="both"/>
        <w:rPr>
          <w:lang w:val="kk-KZ"/>
        </w:rPr>
      </w:pPr>
      <w:r>
        <w:rPr>
          <w:lang w:val="kk-KZ"/>
        </w:rPr>
        <w:tab/>
        <w:t xml:space="preserve"> Айталық, берілген  </w:t>
      </w:r>
      <w:r>
        <w:rPr>
          <w:b/>
          <w:i/>
          <w:lang w:val="kk-KZ"/>
        </w:rPr>
        <w:t>M</w:t>
      </w:r>
      <w:r>
        <w:rPr>
          <w:lang w:val="kk-KZ"/>
        </w:rPr>
        <w:t xml:space="preserve">  нүктесінде циклдік жиілігі </w:t>
      </w:r>
      <w:r>
        <w:rPr>
          <w:noProof/>
        </w:rPr>
        <w:drawing>
          <wp:inline distT="0" distB="0" distL="0" distR="0">
            <wp:extent cx="155575" cy="129540"/>
            <wp:effectExtent l="0" t="0" r="0" b="3810"/>
            <wp:docPr id="68" name="Рисунок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8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55575" cy="129540"/>
                    </a:xfrm>
                    <a:prstGeom prst="rect">
                      <a:avLst/>
                    </a:prstGeom>
                    <a:noFill/>
                    <a:ln>
                      <a:noFill/>
                    </a:ln>
                  </pic:spPr>
                </pic:pic>
              </a:graphicData>
            </a:graphic>
          </wp:inline>
        </w:drawing>
      </w:r>
      <w:r>
        <w:rPr>
          <w:b/>
          <w:i/>
          <w:lang w:val="kk-KZ"/>
        </w:rPr>
        <w:t>екі монохромат толқын</w:t>
      </w:r>
      <w:r>
        <w:rPr>
          <w:lang w:val="kk-KZ"/>
        </w:rPr>
        <w:t xml:space="preserve">  екі тербеліс тудырсын және  </w:t>
      </w:r>
      <w:r>
        <w:rPr>
          <w:b/>
          <w:i/>
          <w:lang w:val="kk-KZ"/>
        </w:rPr>
        <w:t>М</w:t>
      </w:r>
      <w:r>
        <w:rPr>
          <w:lang w:val="kk-KZ"/>
        </w:rPr>
        <w:t xml:space="preserve">  нүктесіне дейін бір толқын сыну көрсеткіші </w:t>
      </w:r>
      <w:r>
        <w:rPr>
          <w:b/>
          <w:i/>
          <w:lang w:val="kk-KZ"/>
        </w:rPr>
        <w:t>n</w:t>
      </w:r>
      <w:r>
        <w:rPr>
          <w:b/>
          <w:i/>
          <w:vertAlign w:val="subscript"/>
          <w:lang w:val="kk-KZ"/>
        </w:rPr>
        <w:t xml:space="preserve">1 </w:t>
      </w:r>
      <w:r>
        <w:rPr>
          <w:lang w:val="kk-KZ"/>
        </w:rPr>
        <w:t xml:space="preserve">ортадан </w:t>
      </w:r>
      <w:r>
        <w:rPr>
          <w:noProof/>
        </w:rPr>
        <w:drawing>
          <wp:inline distT="0" distB="0" distL="0" distR="0">
            <wp:extent cx="137795" cy="146685"/>
            <wp:effectExtent l="0" t="0" r="0" b="5715"/>
            <wp:docPr id="67" name="Рисунок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8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37795" cy="146685"/>
                    </a:xfrm>
                    <a:prstGeom prst="rect">
                      <a:avLst/>
                    </a:prstGeom>
                    <a:noFill/>
                    <a:ln>
                      <a:noFill/>
                    </a:ln>
                  </pic:spPr>
                </pic:pic>
              </a:graphicData>
            </a:graphic>
          </wp:inline>
        </w:drawing>
      </w:r>
      <w:r>
        <w:rPr>
          <w:lang w:val="kk-KZ"/>
        </w:rPr>
        <w:t xml:space="preserve"> фазалық жылдамдықпен </w:t>
      </w:r>
      <w:r>
        <w:rPr>
          <w:b/>
          <w:i/>
          <w:lang w:val="kk-KZ"/>
        </w:rPr>
        <w:t>s</w:t>
      </w:r>
      <w:r>
        <w:rPr>
          <w:b/>
          <w:i/>
          <w:vertAlign w:val="subscript"/>
          <w:lang w:val="kk-KZ"/>
        </w:rPr>
        <w:t xml:space="preserve">1 </w:t>
      </w:r>
      <w:r>
        <w:rPr>
          <w:lang w:val="kk-KZ"/>
        </w:rPr>
        <w:t xml:space="preserve">жол жүрсін, ал екінші толқын </w:t>
      </w:r>
      <w:r>
        <w:rPr>
          <w:b/>
          <w:i/>
          <w:lang w:val="kk-KZ"/>
        </w:rPr>
        <w:t>n</w:t>
      </w:r>
      <w:r>
        <w:rPr>
          <w:b/>
          <w:i/>
          <w:vertAlign w:val="subscript"/>
          <w:lang w:val="kk-KZ"/>
        </w:rPr>
        <w:t xml:space="preserve">2 </w:t>
      </w:r>
      <w:r>
        <w:rPr>
          <w:lang w:val="kk-KZ"/>
        </w:rPr>
        <w:t xml:space="preserve">ортадан </w:t>
      </w:r>
      <w:r>
        <w:rPr>
          <w:noProof/>
        </w:rPr>
        <w:drawing>
          <wp:inline distT="0" distB="0" distL="0" distR="0">
            <wp:extent cx="155575" cy="146685"/>
            <wp:effectExtent l="0" t="0" r="0" b="5715"/>
            <wp:docPr id="66" name="Рисунок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8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55575" cy="146685"/>
                    </a:xfrm>
                    <a:prstGeom prst="rect">
                      <a:avLst/>
                    </a:prstGeom>
                    <a:noFill/>
                    <a:ln>
                      <a:noFill/>
                    </a:ln>
                  </pic:spPr>
                </pic:pic>
              </a:graphicData>
            </a:graphic>
          </wp:inline>
        </w:drawing>
      </w:r>
      <w:r>
        <w:rPr>
          <w:lang w:val="kk-KZ"/>
        </w:rPr>
        <w:t xml:space="preserve"> фазалық жылдамдықпен </w:t>
      </w:r>
      <w:r>
        <w:rPr>
          <w:b/>
          <w:i/>
          <w:lang w:val="kk-KZ"/>
        </w:rPr>
        <w:t>s</w:t>
      </w:r>
      <w:r>
        <w:rPr>
          <w:b/>
          <w:i/>
          <w:vertAlign w:val="subscript"/>
          <w:lang w:val="kk-KZ"/>
        </w:rPr>
        <w:t xml:space="preserve">2 </w:t>
      </w:r>
      <w:r>
        <w:rPr>
          <w:lang w:val="kk-KZ"/>
        </w:rPr>
        <w:t>жолын жүрсін:</w:t>
      </w:r>
    </w:p>
    <w:p w:rsidR="00D63AC6" w:rsidRDefault="00D63AC6" w:rsidP="00D63AC6">
      <w:pPr>
        <w:jc w:val="both"/>
        <w:rPr>
          <w:lang w:val="kk-KZ"/>
        </w:rPr>
      </w:pPr>
    </w:p>
    <w:p w:rsidR="00D63AC6" w:rsidRDefault="00D63AC6" w:rsidP="00D63AC6">
      <w:pPr>
        <w:jc w:val="center"/>
        <w:rPr>
          <w:lang w:val="en-US"/>
        </w:rPr>
      </w:pPr>
      <w:r>
        <w:rPr>
          <w:noProof/>
        </w:rPr>
        <w:drawing>
          <wp:inline distT="0" distB="0" distL="0" distR="0">
            <wp:extent cx="2889885" cy="500380"/>
            <wp:effectExtent l="0" t="0" r="5715" b="0"/>
            <wp:docPr id="65" name="Рисунок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8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889885" cy="500380"/>
                    </a:xfrm>
                    <a:prstGeom prst="rect">
                      <a:avLst/>
                    </a:prstGeom>
                    <a:noFill/>
                    <a:ln>
                      <a:noFill/>
                    </a:ln>
                  </pic:spPr>
                </pic:pic>
              </a:graphicData>
            </a:graphic>
          </wp:inline>
        </w:drawing>
      </w:r>
    </w:p>
    <w:p w:rsidR="00D63AC6" w:rsidRDefault="00D63AC6" w:rsidP="00D63AC6">
      <w:pPr>
        <w:jc w:val="both"/>
        <w:rPr>
          <w:lang w:val="en-US"/>
        </w:rPr>
      </w:pPr>
    </w:p>
    <w:p w:rsidR="00D63AC6" w:rsidRDefault="00D63AC6" w:rsidP="00D63AC6">
      <w:pPr>
        <w:jc w:val="both"/>
        <w:rPr>
          <w:lang w:val="kk-KZ"/>
        </w:rPr>
      </w:pPr>
      <w:r>
        <w:rPr>
          <w:lang w:val="kk-KZ"/>
        </w:rPr>
        <w:t xml:space="preserve">Қорытқы тербелістің </w:t>
      </w:r>
      <w:r>
        <w:rPr>
          <w:u w:val="single"/>
          <w:lang w:val="kk-KZ"/>
        </w:rPr>
        <w:t>амплитудасы</w:t>
      </w:r>
      <w:r>
        <w:rPr>
          <w:lang w:val="kk-KZ"/>
        </w:rPr>
        <w:t>:</w:t>
      </w:r>
      <w:r>
        <w:rPr>
          <w:noProof/>
        </w:rPr>
        <w:drawing>
          <wp:inline distT="0" distB="0" distL="0" distR="0">
            <wp:extent cx="1880870" cy="198120"/>
            <wp:effectExtent l="0" t="0" r="5080" b="0"/>
            <wp:docPr id="64" name="Рисунок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8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880870" cy="198120"/>
                    </a:xfrm>
                    <a:prstGeom prst="rect">
                      <a:avLst/>
                    </a:prstGeom>
                    <a:noFill/>
                    <a:ln>
                      <a:noFill/>
                    </a:ln>
                  </pic:spPr>
                </pic:pic>
              </a:graphicData>
            </a:graphic>
          </wp:inline>
        </w:drawing>
      </w:r>
    </w:p>
    <w:p w:rsidR="00D63AC6" w:rsidRDefault="00D63AC6" w:rsidP="00D63AC6">
      <w:pPr>
        <w:jc w:val="both"/>
        <w:rPr>
          <w:lang w:val="kk-KZ"/>
        </w:rPr>
      </w:pPr>
      <w:r>
        <w:rPr>
          <w:lang w:val="kk-KZ"/>
        </w:rPr>
        <w:t xml:space="preserve">Қорытқы толқынның интенсивтілігі </w:t>
      </w:r>
      <w:r>
        <w:rPr>
          <w:noProof/>
        </w:rPr>
        <w:drawing>
          <wp:inline distT="0" distB="0" distL="0" distR="0">
            <wp:extent cx="526415" cy="198120"/>
            <wp:effectExtent l="0" t="0" r="6985" b="0"/>
            <wp:docPr id="63" name="Рисунок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80"/>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26415" cy="198120"/>
                    </a:xfrm>
                    <a:prstGeom prst="rect">
                      <a:avLst/>
                    </a:prstGeom>
                    <a:noFill/>
                    <a:ln>
                      <a:noFill/>
                    </a:ln>
                  </pic:spPr>
                </pic:pic>
              </a:graphicData>
            </a:graphic>
          </wp:inline>
        </w:drawing>
      </w:r>
      <w:r>
        <w:rPr>
          <w:lang w:val="kk-KZ"/>
        </w:rPr>
        <w:t>:</w:t>
      </w:r>
    </w:p>
    <w:p w:rsidR="00D63AC6" w:rsidRDefault="00D63AC6" w:rsidP="00D63AC6">
      <w:pPr>
        <w:jc w:val="center"/>
        <w:rPr>
          <w:lang w:val="en-US"/>
        </w:rPr>
      </w:pPr>
      <w:r>
        <w:rPr>
          <w:noProof/>
        </w:rPr>
        <w:drawing>
          <wp:inline distT="0" distB="0" distL="0" distR="0">
            <wp:extent cx="1691005" cy="224155"/>
            <wp:effectExtent l="0" t="0" r="4445" b="4445"/>
            <wp:docPr id="62" name="Рисунок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79"/>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691005" cy="224155"/>
                    </a:xfrm>
                    <a:prstGeom prst="rect">
                      <a:avLst/>
                    </a:prstGeom>
                    <a:noFill/>
                    <a:ln>
                      <a:noFill/>
                    </a:ln>
                  </pic:spPr>
                </pic:pic>
              </a:graphicData>
            </a:graphic>
          </wp:inline>
        </w:drawing>
      </w:r>
    </w:p>
    <w:p w:rsidR="00D63AC6" w:rsidRDefault="00D63AC6" w:rsidP="00D63AC6">
      <w:pPr>
        <w:jc w:val="both"/>
        <w:rPr>
          <w:lang w:val="kk-KZ"/>
        </w:rPr>
      </w:pPr>
      <w:r>
        <w:rPr>
          <w:b/>
          <w:i/>
          <w:lang w:val="kk-KZ"/>
        </w:rPr>
        <w:t>М</w:t>
      </w:r>
      <w:r>
        <w:rPr>
          <w:lang w:val="kk-KZ"/>
        </w:rPr>
        <w:t xml:space="preserve"> нүктесінде пайда болған тербелістердің </w:t>
      </w:r>
      <w:r>
        <w:rPr>
          <w:noProof/>
        </w:rPr>
        <w:drawing>
          <wp:inline distT="0" distB="0" distL="0" distR="0">
            <wp:extent cx="120650" cy="137795"/>
            <wp:effectExtent l="0" t="0" r="0" b="0"/>
            <wp:docPr id="61" name="Рисунок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78"/>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20650" cy="137795"/>
                    </a:xfrm>
                    <a:prstGeom prst="rect">
                      <a:avLst/>
                    </a:prstGeom>
                    <a:noFill/>
                    <a:ln>
                      <a:noFill/>
                    </a:ln>
                  </pic:spPr>
                </pic:pic>
              </a:graphicData>
            </a:graphic>
          </wp:inline>
        </w:drawing>
      </w:r>
      <w:r>
        <w:rPr>
          <w:lang w:val="kk-KZ"/>
        </w:rPr>
        <w:t>фазаларының айырмасы төмендегі өрнекпен анықталады:</w:t>
      </w:r>
    </w:p>
    <w:p w:rsidR="00D63AC6" w:rsidRDefault="00D63AC6" w:rsidP="00D63AC6">
      <w:pPr>
        <w:jc w:val="both"/>
        <w:rPr>
          <w:lang w:val="kk-KZ"/>
        </w:rPr>
      </w:pPr>
      <w:r>
        <w:rPr>
          <w:noProof/>
        </w:rPr>
        <w:drawing>
          <wp:inline distT="0" distB="0" distL="0" distR="0">
            <wp:extent cx="5719445" cy="560705"/>
            <wp:effectExtent l="0" t="0" r="0" b="0"/>
            <wp:docPr id="60" name="Рисунок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77"/>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719445" cy="560705"/>
                    </a:xfrm>
                    <a:prstGeom prst="rect">
                      <a:avLst/>
                    </a:prstGeom>
                    <a:noFill/>
                    <a:ln>
                      <a:noFill/>
                    </a:ln>
                  </pic:spPr>
                </pic:pic>
              </a:graphicData>
            </a:graphic>
          </wp:inline>
        </w:drawing>
      </w:r>
    </w:p>
    <w:p w:rsidR="00D63AC6" w:rsidRDefault="00D63AC6" w:rsidP="00D63AC6">
      <w:pPr>
        <w:jc w:val="both"/>
        <w:rPr>
          <w:lang w:val="kk-KZ"/>
        </w:rPr>
      </w:pPr>
    </w:p>
    <w:p w:rsidR="00D63AC6" w:rsidRDefault="00D63AC6" w:rsidP="00D63AC6">
      <w:pPr>
        <w:jc w:val="both"/>
        <w:rPr>
          <w:lang w:val="kk-KZ"/>
        </w:rPr>
      </w:pPr>
      <w:r>
        <w:rPr>
          <w:lang w:val="kk-KZ"/>
        </w:rPr>
        <w:t>(мұндағы</w:t>
      </w:r>
      <w:r>
        <w:rPr>
          <w:noProof/>
        </w:rPr>
        <w:drawing>
          <wp:inline distT="0" distB="0" distL="0" distR="0">
            <wp:extent cx="1173480" cy="137795"/>
            <wp:effectExtent l="0" t="0" r="7620" b="0"/>
            <wp:docPr id="59" name="Рисунок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76"/>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173480" cy="137795"/>
                    </a:xfrm>
                    <a:prstGeom prst="rect">
                      <a:avLst/>
                    </a:prstGeom>
                    <a:noFill/>
                    <a:ln>
                      <a:noFill/>
                    </a:ln>
                  </pic:spPr>
                </pic:pic>
              </a:graphicData>
            </a:graphic>
          </wp:inline>
        </w:drawing>
      </w:r>
      <w:r>
        <w:rPr>
          <w:lang w:val="kk-KZ"/>
        </w:rPr>
        <w:t xml:space="preserve">; </w:t>
      </w:r>
      <w:r>
        <w:rPr>
          <w:noProof/>
        </w:rPr>
        <w:drawing>
          <wp:inline distT="0" distB="0" distL="0" distR="0">
            <wp:extent cx="500380" cy="163830"/>
            <wp:effectExtent l="0" t="0" r="0" b="7620"/>
            <wp:docPr id="58" name="Рисунок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75"/>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00380" cy="163830"/>
                    </a:xfrm>
                    <a:prstGeom prst="rect">
                      <a:avLst/>
                    </a:prstGeom>
                    <a:noFill/>
                    <a:ln>
                      <a:noFill/>
                    </a:ln>
                  </pic:spPr>
                </pic:pic>
              </a:graphicData>
            </a:graphic>
          </wp:inline>
        </w:drawing>
      </w:r>
      <w:r>
        <w:rPr>
          <w:lang w:val="kk-KZ"/>
        </w:rPr>
        <w:t xml:space="preserve"> -  толқынның вакуумдағы ұзындығы).</w:t>
      </w:r>
    </w:p>
    <w:p w:rsidR="00D63AC6" w:rsidRDefault="00D63AC6" w:rsidP="00D63AC6">
      <w:pPr>
        <w:ind w:firstLine="708"/>
        <w:jc w:val="both"/>
        <w:rPr>
          <w:lang w:val="kk-KZ"/>
        </w:rPr>
      </w:pPr>
      <w:r>
        <w:rPr>
          <w:lang w:val="kk-KZ"/>
        </w:rPr>
        <w:t xml:space="preserve">Жарық толқынының берілген ортадағы </w:t>
      </w:r>
      <w:r>
        <w:rPr>
          <w:b/>
          <w:i/>
          <w:lang w:val="kk-KZ"/>
        </w:rPr>
        <w:t>s жолының геометриялық ұзындығының</w:t>
      </w:r>
      <w:r>
        <w:rPr>
          <w:lang w:val="kk-KZ"/>
        </w:rPr>
        <w:t xml:space="preserve"> осы ортаның </w:t>
      </w:r>
      <w:r>
        <w:rPr>
          <w:b/>
          <w:i/>
          <w:lang w:val="kk-KZ"/>
        </w:rPr>
        <w:t>n</w:t>
      </w:r>
      <w:r>
        <w:rPr>
          <w:lang w:val="kk-KZ"/>
        </w:rPr>
        <w:t xml:space="preserve"> сыну көрсеткішіне көбейтіндісі </w:t>
      </w:r>
      <w:r>
        <w:rPr>
          <w:b/>
          <w:u w:val="single"/>
          <w:lang w:val="kk-KZ"/>
        </w:rPr>
        <w:t>жолдың оптикалық ұзындығы</w:t>
      </w:r>
      <w:r>
        <w:rPr>
          <w:lang w:val="kk-KZ"/>
        </w:rPr>
        <w:t xml:space="preserve"> деп аталады: </w:t>
      </w:r>
      <w:r>
        <w:rPr>
          <w:noProof/>
        </w:rPr>
        <w:drawing>
          <wp:inline distT="0" distB="0" distL="0" distR="0">
            <wp:extent cx="551815" cy="155575"/>
            <wp:effectExtent l="0" t="0" r="635" b="0"/>
            <wp:docPr id="57" name="Рисунок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74"/>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51815" cy="155575"/>
                    </a:xfrm>
                    <a:prstGeom prst="rect">
                      <a:avLst/>
                    </a:prstGeom>
                    <a:noFill/>
                    <a:ln>
                      <a:noFill/>
                    </a:ln>
                  </pic:spPr>
                </pic:pic>
              </a:graphicData>
            </a:graphic>
          </wp:inline>
        </w:drawing>
      </w:r>
    </w:p>
    <w:p w:rsidR="00D63AC6" w:rsidRDefault="00D63AC6" w:rsidP="00D63AC6">
      <w:pPr>
        <w:ind w:firstLine="708"/>
        <w:jc w:val="both"/>
        <w:rPr>
          <w:lang w:val="kk-KZ"/>
        </w:rPr>
      </w:pPr>
      <w:r>
        <w:rPr>
          <w:lang w:val="kk-KZ"/>
        </w:rPr>
        <w:t xml:space="preserve">Толқындардың жүрген жолдарының оптикалық ұзындықтарының айырмасы </w:t>
      </w:r>
      <w:r>
        <w:rPr>
          <w:noProof/>
        </w:rPr>
        <w:drawing>
          <wp:inline distT="0" distB="0" distL="0" distR="0">
            <wp:extent cx="1802765" cy="189865"/>
            <wp:effectExtent l="0" t="0" r="6985" b="635"/>
            <wp:docPr id="56" name="Рисунок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73"/>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802765" cy="189865"/>
                    </a:xfrm>
                    <a:prstGeom prst="rect">
                      <a:avLst/>
                    </a:prstGeom>
                    <a:noFill/>
                    <a:ln>
                      <a:noFill/>
                    </a:ln>
                  </pic:spPr>
                </pic:pic>
              </a:graphicData>
            </a:graphic>
          </wp:inline>
        </w:drawing>
      </w:r>
      <w:r>
        <w:rPr>
          <w:b/>
          <w:i/>
          <w:lang w:val="kk-KZ"/>
        </w:rPr>
        <w:t>жолдың оптикалық айырмасы</w:t>
      </w:r>
      <w:r>
        <w:rPr>
          <w:lang w:val="kk-KZ"/>
        </w:rPr>
        <w:t xml:space="preserve"> деп аталады.</w:t>
      </w:r>
    </w:p>
    <w:p w:rsidR="00D63AC6" w:rsidRDefault="00D63AC6" w:rsidP="00D63AC6">
      <w:pPr>
        <w:ind w:firstLine="708"/>
        <w:jc w:val="both"/>
        <w:rPr>
          <w:lang w:val="kk-KZ"/>
        </w:rPr>
      </w:pPr>
      <w:r>
        <w:rPr>
          <w:b/>
          <w:u w:val="single"/>
          <w:lang w:val="kk-KZ"/>
        </w:rPr>
        <w:t>Интерференцияның максимум шарты</w:t>
      </w:r>
      <w:r>
        <w:rPr>
          <w:lang w:val="kk-KZ"/>
        </w:rPr>
        <w:t>.</w:t>
      </w:r>
    </w:p>
    <w:p w:rsidR="00D63AC6" w:rsidRDefault="00D63AC6" w:rsidP="00D63AC6">
      <w:pPr>
        <w:ind w:firstLine="708"/>
        <w:jc w:val="both"/>
        <w:rPr>
          <w:lang w:val="kk-KZ"/>
        </w:rPr>
      </w:pPr>
      <w:r>
        <w:rPr>
          <w:lang w:val="kk-KZ"/>
        </w:rPr>
        <w:t xml:space="preserve">Егер оптикалық </w:t>
      </w:r>
      <w:r>
        <w:rPr>
          <w:noProof/>
        </w:rPr>
        <w:drawing>
          <wp:inline distT="0" distB="0" distL="0" distR="0">
            <wp:extent cx="198120" cy="155575"/>
            <wp:effectExtent l="0" t="0" r="0" b="0"/>
            <wp:docPr id="55" name="Рисунок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72"/>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98120" cy="155575"/>
                    </a:xfrm>
                    <a:prstGeom prst="rect">
                      <a:avLst/>
                    </a:prstGeom>
                    <a:noFill/>
                    <a:ln>
                      <a:noFill/>
                    </a:ln>
                  </pic:spPr>
                </pic:pic>
              </a:graphicData>
            </a:graphic>
          </wp:inline>
        </w:drawing>
      </w:r>
      <w:r>
        <w:rPr>
          <w:lang w:val="kk-KZ"/>
        </w:rPr>
        <w:t xml:space="preserve"> жол айырмасы вакуумдағы толқын ұзындықтарының бүтін санына тең болса (жарты толқынның жұп санына):</w:t>
      </w:r>
    </w:p>
    <w:p w:rsidR="00D63AC6" w:rsidRDefault="00D63AC6" w:rsidP="00D63AC6">
      <w:pPr>
        <w:ind w:firstLine="708"/>
        <w:jc w:val="center"/>
        <w:rPr>
          <w:lang w:val="en-US"/>
        </w:rPr>
      </w:pPr>
      <w:r>
        <w:rPr>
          <w:noProof/>
        </w:rPr>
        <w:drawing>
          <wp:inline distT="0" distB="0" distL="0" distR="0">
            <wp:extent cx="2613660" cy="353695"/>
            <wp:effectExtent l="0" t="0" r="0" b="8255"/>
            <wp:docPr id="54" name="Рисунок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71"/>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613660" cy="353695"/>
                    </a:xfrm>
                    <a:prstGeom prst="rect">
                      <a:avLst/>
                    </a:prstGeom>
                    <a:noFill/>
                    <a:ln>
                      <a:noFill/>
                    </a:ln>
                  </pic:spPr>
                </pic:pic>
              </a:graphicData>
            </a:graphic>
          </wp:inline>
        </w:drawing>
      </w:r>
    </w:p>
    <w:p w:rsidR="00D63AC6" w:rsidRDefault="00D63AC6" w:rsidP="00D63AC6">
      <w:pPr>
        <w:ind w:firstLine="708"/>
        <w:jc w:val="both"/>
        <w:rPr>
          <w:lang w:val="kk-KZ"/>
        </w:rPr>
      </w:pPr>
      <w:r>
        <w:rPr>
          <w:lang w:val="kk-KZ"/>
        </w:rPr>
        <w:t xml:space="preserve">Онда </w:t>
      </w:r>
      <w:r>
        <w:rPr>
          <w:noProof/>
        </w:rPr>
        <w:drawing>
          <wp:inline distT="0" distB="0" distL="0" distR="0">
            <wp:extent cx="647065" cy="155575"/>
            <wp:effectExtent l="0" t="0" r="635" b="0"/>
            <wp:docPr id="53" name="Рисунок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70"/>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647065" cy="155575"/>
                    </a:xfrm>
                    <a:prstGeom prst="rect">
                      <a:avLst/>
                    </a:prstGeom>
                    <a:noFill/>
                    <a:ln>
                      <a:noFill/>
                    </a:ln>
                  </pic:spPr>
                </pic:pic>
              </a:graphicData>
            </a:graphic>
          </wp:inline>
        </w:drawing>
      </w:r>
      <w:r>
        <w:rPr>
          <w:lang w:val="kk-KZ"/>
        </w:rPr>
        <w:t xml:space="preserve"> және </w:t>
      </w:r>
      <w:r>
        <w:rPr>
          <w:b/>
          <w:i/>
          <w:lang w:val="kk-KZ"/>
        </w:rPr>
        <w:t>М</w:t>
      </w:r>
      <w:r>
        <w:rPr>
          <w:lang w:val="kk-KZ"/>
        </w:rPr>
        <w:t xml:space="preserve"> нүктесінде пайда болған тербелістер </w:t>
      </w:r>
      <w:r>
        <w:rPr>
          <w:b/>
          <w:i/>
          <w:lang w:val="kk-KZ"/>
        </w:rPr>
        <w:t>бірдей фазада</w:t>
      </w:r>
      <w:r>
        <w:rPr>
          <w:lang w:val="kk-KZ"/>
        </w:rPr>
        <w:t xml:space="preserve"> таралады.</w:t>
      </w:r>
    </w:p>
    <w:p w:rsidR="00D63AC6" w:rsidRDefault="00D63AC6" w:rsidP="00D63AC6">
      <w:pPr>
        <w:ind w:firstLine="708"/>
        <w:jc w:val="both"/>
        <w:rPr>
          <w:lang w:val="kk-KZ"/>
        </w:rPr>
      </w:pPr>
    </w:p>
    <w:p w:rsidR="00D63AC6" w:rsidRDefault="00D63AC6" w:rsidP="00D63AC6">
      <w:pPr>
        <w:ind w:firstLine="708"/>
        <w:jc w:val="both"/>
        <w:rPr>
          <w:lang w:val="kk-KZ"/>
        </w:rPr>
      </w:pPr>
      <w:r>
        <w:rPr>
          <w:b/>
          <w:u w:val="single"/>
          <w:lang w:val="kk-KZ"/>
        </w:rPr>
        <w:t>Интерференцияның минимум  шарты</w:t>
      </w:r>
      <w:r>
        <w:rPr>
          <w:lang w:val="kk-KZ"/>
        </w:rPr>
        <w:t>.</w:t>
      </w:r>
    </w:p>
    <w:p w:rsidR="00D63AC6" w:rsidRDefault="00D63AC6" w:rsidP="00D63AC6">
      <w:pPr>
        <w:ind w:firstLine="708"/>
        <w:jc w:val="both"/>
        <w:rPr>
          <w:lang w:val="kk-KZ"/>
        </w:rPr>
      </w:pPr>
      <w:r>
        <w:rPr>
          <w:lang w:val="kk-KZ"/>
        </w:rPr>
        <w:t xml:space="preserve">Егер </w:t>
      </w:r>
      <w:r>
        <w:rPr>
          <w:noProof/>
        </w:rPr>
        <w:drawing>
          <wp:inline distT="0" distB="0" distL="0" distR="0">
            <wp:extent cx="198120" cy="155575"/>
            <wp:effectExtent l="0" t="0" r="0" b="0"/>
            <wp:docPr id="52" name="Рисунок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9"/>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98120" cy="155575"/>
                    </a:xfrm>
                    <a:prstGeom prst="rect">
                      <a:avLst/>
                    </a:prstGeom>
                    <a:noFill/>
                    <a:ln>
                      <a:noFill/>
                    </a:ln>
                  </pic:spPr>
                </pic:pic>
              </a:graphicData>
            </a:graphic>
          </wp:inline>
        </w:drawing>
      </w:r>
      <w:r>
        <w:rPr>
          <w:lang w:val="kk-KZ"/>
        </w:rPr>
        <w:t xml:space="preserve">оптикалық жол айырмасы жарты толқынның тақ санына тең болса, </w:t>
      </w:r>
    </w:p>
    <w:p w:rsidR="00D63AC6" w:rsidRDefault="00D63AC6" w:rsidP="00D63AC6">
      <w:pPr>
        <w:ind w:firstLine="708"/>
        <w:jc w:val="center"/>
        <w:rPr>
          <w:lang w:val="kk-KZ"/>
        </w:rPr>
      </w:pPr>
      <w:r>
        <w:rPr>
          <w:noProof/>
        </w:rPr>
        <w:drawing>
          <wp:inline distT="0" distB="0" distL="0" distR="0">
            <wp:extent cx="2251710" cy="362585"/>
            <wp:effectExtent l="0" t="0" r="0" b="0"/>
            <wp:docPr id="51" name="Рисунок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8"/>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251710" cy="362585"/>
                    </a:xfrm>
                    <a:prstGeom prst="rect">
                      <a:avLst/>
                    </a:prstGeom>
                    <a:noFill/>
                    <a:ln>
                      <a:noFill/>
                    </a:ln>
                  </pic:spPr>
                </pic:pic>
              </a:graphicData>
            </a:graphic>
          </wp:inline>
        </w:drawing>
      </w:r>
    </w:p>
    <w:p w:rsidR="00D63AC6" w:rsidRDefault="00D63AC6" w:rsidP="00D63AC6">
      <w:pPr>
        <w:ind w:firstLine="708"/>
        <w:jc w:val="both"/>
        <w:rPr>
          <w:lang w:val="kk-KZ"/>
        </w:rPr>
      </w:pPr>
      <w:r>
        <w:rPr>
          <w:lang w:val="kk-KZ"/>
        </w:rPr>
        <w:t xml:space="preserve">Онда  </w:t>
      </w:r>
      <w:r>
        <w:rPr>
          <w:noProof/>
        </w:rPr>
        <w:drawing>
          <wp:inline distT="0" distB="0" distL="0" distR="0">
            <wp:extent cx="888365" cy="120650"/>
            <wp:effectExtent l="0" t="0" r="6985" b="0"/>
            <wp:docPr id="50" name="Рисунок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7"/>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888365" cy="120650"/>
                    </a:xfrm>
                    <a:prstGeom prst="rect">
                      <a:avLst/>
                    </a:prstGeom>
                    <a:noFill/>
                    <a:ln>
                      <a:noFill/>
                    </a:ln>
                  </pic:spPr>
                </pic:pic>
              </a:graphicData>
            </a:graphic>
          </wp:inline>
        </w:drawing>
      </w:r>
      <w:r>
        <w:rPr>
          <w:lang w:val="kk-KZ"/>
        </w:rPr>
        <w:t xml:space="preserve"> және </w:t>
      </w:r>
      <w:r>
        <w:rPr>
          <w:b/>
          <w:i/>
          <w:lang w:val="kk-KZ"/>
        </w:rPr>
        <w:t>М</w:t>
      </w:r>
      <w:r>
        <w:rPr>
          <w:lang w:val="kk-KZ"/>
        </w:rPr>
        <w:t xml:space="preserve"> нүктесінде пайда болған тербелістер </w:t>
      </w:r>
      <w:r>
        <w:rPr>
          <w:b/>
          <w:i/>
          <w:lang w:val="kk-KZ"/>
        </w:rPr>
        <w:t>бір-біріне қарама-қарсы фазада</w:t>
      </w:r>
      <w:r>
        <w:rPr>
          <w:lang w:val="kk-KZ"/>
        </w:rPr>
        <w:t xml:space="preserve"> таралады.</w:t>
      </w:r>
    </w:p>
    <w:p w:rsidR="00D63AC6" w:rsidRDefault="00D63AC6" w:rsidP="00D63AC6">
      <w:pPr>
        <w:ind w:firstLine="708"/>
        <w:jc w:val="both"/>
        <w:rPr>
          <w:lang w:val="kk-KZ"/>
        </w:rPr>
      </w:pPr>
    </w:p>
    <w:p w:rsidR="00D63AC6" w:rsidRDefault="00D63AC6" w:rsidP="00D63AC6">
      <w:pPr>
        <w:jc w:val="center"/>
        <w:rPr>
          <w:lang w:val="kk-KZ"/>
        </w:rPr>
      </w:pPr>
      <w:r>
        <w:rPr>
          <w:b/>
          <w:u w:val="single"/>
          <w:lang w:val="kk-KZ"/>
        </w:rPr>
        <w:lastRenderedPageBreak/>
        <w:t>Интерференцияны бақылау әдістері</w:t>
      </w:r>
      <w:r>
        <w:rPr>
          <w:lang w:val="kk-KZ"/>
        </w:rPr>
        <w:t>.</w:t>
      </w:r>
    </w:p>
    <w:p w:rsidR="00D63AC6" w:rsidRDefault="00D63AC6" w:rsidP="00D63AC6">
      <w:pPr>
        <w:jc w:val="both"/>
        <w:rPr>
          <w:lang w:val="kk-KZ"/>
        </w:rPr>
      </w:pPr>
      <w:r>
        <w:rPr>
          <w:lang w:val="kk-KZ"/>
        </w:rPr>
        <w:tab/>
        <w:t>Лазерлер ойлап табылғанға дейін барлық құралдарда когерентті жарық шоғын  толқындарды бөлу арқылы алатын. Ол толқындар бір жарық көзінен таралып екі бөлікке бөлініп, әр түрлі оптикалық жол жүргеннен кейін бір-бірімен қабаттасу нәтижесінде интерференциялық сурет бақыланатын.</w:t>
      </w:r>
    </w:p>
    <w:p w:rsidR="00D63AC6" w:rsidRDefault="00D63AC6" w:rsidP="00D63AC6">
      <w:pPr>
        <w:jc w:val="both"/>
        <w:rPr>
          <w:lang w:val="kk-KZ"/>
        </w:rPr>
      </w:pPr>
    </w:p>
    <w:p w:rsidR="00D63AC6" w:rsidRDefault="00D63AC6" w:rsidP="00D63AC6">
      <w:pPr>
        <w:jc w:val="both"/>
        <w:rPr>
          <w:lang w:val="kk-KZ"/>
        </w:rPr>
      </w:pPr>
      <w:r>
        <w:rPr>
          <w:lang w:val="kk-KZ"/>
        </w:rPr>
        <w:tab/>
      </w:r>
    </w:p>
    <w:p w:rsidR="00D63AC6" w:rsidRDefault="00D63AC6" w:rsidP="00D63AC6">
      <w:pPr>
        <w:ind w:firstLine="708"/>
        <w:jc w:val="both"/>
        <w:rPr>
          <w:lang w:val="kk-KZ"/>
        </w:rPr>
      </w:pPr>
      <w:r>
        <w:rPr>
          <w:noProof/>
        </w:rPr>
        <w:drawing>
          <wp:anchor distT="0" distB="0" distL="114300" distR="114300" simplePos="0" relativeHeight="251660288" behindDoc="0" locked="0" layoutInCell="1" allowOverlap="1">
            <wp:simplePos x="0" y="0"/>
            <wp:positionH relativeFrom="column">
              <wp:posOffset>114300</wp:posOffset>
            </wp:positionH>
            <wp:positionV relativeFrom="paragraph">
              <wp:posOffset>-228600</wp:posOffset>
            </wp:positionV>
            <wp:extent cx="1581150" cy="1200150"/>
            <wp:effectExtent l="0" t="0" r="0" b="0"/>
            <wp:wrapTight wrapText="bothSides">
              <wp:wrapPolygon edited="0">
                <wp:start x="0" y="0"/>
                <wp:lineTo x="0" y="21257"/>
                <wp:lineTo x="21340" y="21257"/>
                <wp:lineTo x="21340" y="0"/>
                <wp:lineTo x="0" y="0"/>
              </wp:wrapPolygon>
            </wp:wrapTight>
            <wp:docPr id="95" name="Рисунок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69"/>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581150" cy="1200150"/>
                    </a:xfrm>
                    <a:prstGeom prst="rect">
                      <a:avLst/>
                    </a:prstGeom>
                    <a:noFill/>
                    <a:ln>
                      <a:noFill/>
                    </a:ln>
                  </pic:spPr>
                </pic:pic>
              </a:graphicData>
            </a:graphic>
            <wp14:sizeRelH relativeFrom="page">
              <wp14:pctWidth>0</wp14:pctWidth>
            </wp14:sizeRelH>
            <wp14:sizeRelV relativeFrom="page">
              <wp14:pctHeight>0</wp14:pctHeight>
            </wp14:sizeRelV>
          </wp:anchor>
        </w:drawing>
      </w:r>
      <w:r>
        <w:rPr>
          <w:b/>
          <w:lang w:val="kk-KZ"/>
        </w:rPr>
        <w:t>1. Юнг әдісі</w:t>
      </w:r>
      <w:r>
        <w:rPr>
          <w:lang w:val="kk-KZ"/>
        </w:rPr>
        <w:t xml:space="preserve">. Жарық </w:t>
      </w:r>
      <w:r>
        <w:rPr>
          <w:b/>
          <w:i/>
          <w:lang w:val="kk-KZ"/>
        </w:rPr>
        <w:t>S</w:t>
      </w:r>
      <w:r>
        <w:rPr>
          <w:lang w:val="kk-KZ"/>
        </w:rPr>
        <w:t xml:space="preserve"> саңылаудан шығып когерентті жарық көздерінің міндетін атқаратын екі  </w:t>
      </w:r>
      <w:r>
        <w:rPr>
          <w:b/>
          <w:i/>
          <w:lang w:val="kk-KZ"/>
        </w:rPr>
        <w:t>S</w:t>
      </w:r>
      <w:r>
        <w:rPr>
          <w:b/>
          <w:i/>
          <w:vertAlign w:val="subscript"/>
          <w:lang w:val="kk-KZ"/>
        </w:rPr>
        <w:t>1</w:t>
      </w:r>
      <w:r>
        <w:rPr>
          <w:lang w:val="kk-KZ"/>
        </w:rPr>
        <w:t xml:space="preserve"> және </w:t>
      </w:r>
      <w:r>
        <w:rPr>
          <w:b/>
          <w:i/>
          <w:lang w:val="kk-KZ"/>
        </w:rPr>
        <w:t>S</w:t>
      </w:r>
      <w:r>
        <w:rPr>
          <w:b/>
          <w:i/>
          <w:vertAlign w:val="subscript"/>
          <w:lang w:val="kk-KZ"/>
        </w:rPr>
        <w:t>2</w:t>
      </w:r>
      <w:r>
        <w:rPr>
          <w:lang w:val="kk-KZ"/>
        </w:rPr>
        <w:t xml:space="preserve"> саңылауға түседі. </w:t>
      </w:r>
      <w:r>
        <w:rPr>
          <w:b/>
          <w:i/>
          <w:lang w:val="kk-KZ"/>
        </w:rPr>
        <w:t>ВС</w:t>
      </w:r>
      <w:r>
        <w:rPr>
          <w:lang w:val="kk-KZ"/>
        </w:rPr>
        <w:t xml:space="preserve"> интерференциялық суреті  </w:t>
      </w:r>
      <w:r>
        <w:rPr>
          <w:b/>
          <w:i/>
          <w:lang w:val="kk-KZ"/>
        </w:rPr>
        <w:t>Ә</w:t>
      </w:r>
      <w:r>
        <w:rPr>
          <w:lang w:val="kk-KZ"/>
        </w:rPr>
        <w:t xml:space="preserve"> әкранда бақыланады</w:t>
      </w:r>
    </w:p>
    <w:p w:rsidR="00D63AC6" w:rsidRDefault="00D63AC6" w:rsidP="00D63AC6">
      <w:pPr>
        <w:ind w:firstLine="708"/>
        <w:jc w:val="both"/>
        <w:rPr>
          <w:b/>
          <w:lang w:val="kk-KZ"/>
        </w:rPr>
      </w:pPr>
    </w:p>
    <w:p w:rsidR="00D63AC6" w:rsidRDefault="00D63AC6" w:rsidP="00D63AC6">
      <w:pPr>
        <w:ind w:firstLine="708"/>
        <w:jc w:val="both"/>
        <w:rPr>
          <w:b/>
          <w:lang w:val="kk-KZ"/>
        </w:rPr>
      </w:pPr>
      <w:r>
        <w:rPr>
          <w:noProof/>
        </w:rPr>
        <w:drawing>
          <wp:anchor distT="0" distB="0" distL="114300" distR="114300" simplePos="0" relativeHeight="251661312" behindDoc="0" locked="0" layoutInCell="1" allowOverlap="1" wp14:anchorId="6C0D17F8" wp14:editId="4D5D6CDE">
            <wp:simplePos x="0" y="0"/>
            <wp:positionH relativeFrom="column">
              <wp:posOffset>2190750</wp:posOffset>
            </wp:positionH>
            <wp:positionV relativeFrom="paragraph">
              <wp:posOffset>34925</wp:posOffset>
            </wp:positionV>
            <wp:extent cx="2019300" cy="1685925"/>
            <wp:effectExtent l="0" t="0" r="0" b="9525"/>
            <wp:wrapTight wrapText="bothSides">
              <wp:wrapPolygon edited="0">
                <wp:start x="0" y="0"/>
                <wp:lineTo x="0" y="21478"/>
                <wp:lineTo x="21396" y="21478"/>
                <wp:lineTo x="21396" y="0"/>
                <wp:lineTo x="0" y="0"/>
              </wp:wrapPolygon>
            </wp:wrapTight>
            <wp:docPr id="94" name="Рисунок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68"/>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2019300" cy="16859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D63AC6" w:rsidRDefault="00D63AC6" w:rsidP="00D63AC6">
      <w:pPr>
        <w:ind w:firstLine="708"/>
        <w:jc w:val="both"/>
        <w:rPr>
          <w:b/>
          <w:lang w:val="kk-KZ"/>
        </w:rPr>
      </w:pPr>
    </w:p>
    <w:p w:rsidR="00D63AC6" w:rsidRDefault="00D63AC6" w:rsidP="00D63AC6">
      <w:pPr>
        <w:ind w:firstLine="708"/>
        <w:jc w:val="both"/>
        <w:rPr>
          <w:lang w:val="kk-KZ"/>
        </w:rPr>
      </w:pPr>
      <w:r>
        <w:rPr>
          <w:b/>
          <w:lang w:val="kk-KZ"/>
        </w:rPr>
        <w:t>2. Френель айналары</w:t>
      </w:r>
      <w:r>
        <w:rPr>
          <w:lang w:val="kk-KZ"/>
        </w:rPr>
        <w:t xml:space="preserve">. </w:t>
      </w:r>
      <w:r>
        <w:rPr>
          <w:b/>
          <w:i/>
          <w:lang w:val="kk-KZ"/>
        </w:rPr>
        <w:t>S</w:t>
      </w:r>
      <w:r>
        <w:rPr>
          <w:lang w:val="kk-KZ"/>
        </w:rPr>
        <w:t xml:space="preserve">  жарық көзінен шыққан жарық шашырайтын шоқ болып екі </w:t>
      </w:r>
      <w:r>
        <w:rPr>
          <w:b/>
          <w:i/>
          <w:lang w:val="kk-KZ"/>
        </w:rPr>
        <w:t>А</w:t>
      </w:r>
      <w:r>
        <w:rPr>
          <w:b/>
          <w:i/>
          <w:vertAlign w:val="subscript"/>
          <w:lang w:val="kk-KZ"/>
        </w:rPr>
        <w:t>1</w:t>
      </w:r>
      <w:r>
        <w:rPr>
          <w:b/>
          <w:i/>
          <w:lang w:val="kk-KZ"/>
        </w:rPr>
        <w:t>О</w:t>
      </w:r>
      <w:r>
        <w:rPr>
          <w:lang w:val="kk-KZ"/>
        </w:rPr>
        <w:t xml:space="preserve"> және </w:t>
      </w:r>
      <w:r>
        <w:rPr>
          <w:b/>
          <w:i/>
          <w:lang w:val="kk-KZ"/>
        </w:rPr>
        <w:t>А</w:t>
      </w:r>
      <w:r>
        <w:rPr>
          <w:b/>
          <w:i/>
          <w:vertAlign w:val="subscript"/>
          <w:lang w:val="kk-KZ"/>
        </w:rPr>
        <w:t>2</w:t>
      </w:r>
      <w:r>
        <w:rPr>
          <w:b/>
          <w:i/>
          <w:lang w:val="kk-KZ"/>
        </w:rPr>
        <w:t>О</w:t>
      </w:r>
      <w:r>
        <w:rPr>
          <w:lang w:val="kk-KZ"/>
        </w:rPr>
        <w:t xml:space="preserve"> жазық айнаға түседі. Бұл айналар аз </w:t>
      </w:r>
      <w:r>
        <w:rPr>
          <w:b/>
          <w:i/>
          <w:lang w:val="el-GR"/>
        </w:rPr>
        <w:t>φ</w:t>
      </w:r>
      <w:r>
        <w:rPr>
          <w:lang w:val="kk-KZ"/>
        </w:rPr>
        <w:t xml:space="preserve"> бұрыш жасай орналасқан. </w:t>
      </w:r>
      <w:r>
        <w:rPr>
          <w:b/>
          <w:i/>
          <w:lang w:val="kk-KZ"/>
        </w:rPr>
        <w:t>S</w:t>
      </w:r>
      <w:r>
        <w:rPr>
          <w:lang w:val="kk-KZ"/>
        </w:rPr>
        <w:t xml:space="preserve">–тің жорамал  бейнелері, </w:t>
      </w:r>
      <w:r>
        <w:rPr>
          <w:b/>
          <w:i/>
          <w:lang w:val="kk-KZ"/>
        </w:rPr>
        <w:t>S</w:t>
      </w:r>
      <w:r>
        <w:rPr>
          <w:b/>
          <w:i/>
          <w:vertAlign w:val="subscript"/>
          <w:lang w:val="kk-KZ"/>
        </w:rPr>
        <w:t>1</w:t>
      </w:r>
      <w:r>
        <w:rPr>
          <w:lang w:val="kk-KZ"/>
        </w:rPr>
        <w:t xml:space="preserve"> және </w:t>
      </w:r>
      <w:r>
        <w:rPr>
          <w:b/>
          <w:i/>
          <w:lang w:val="kk-KZ"/>
        </w:rPr>
        <w:t>S</w:t>
      </w:r>
      <w:r>
        <w:rPr>
          <w:b/>
          <w:i/>
          <w:vertAlign w:val="subscript"/>
          <w:lang w:val="kk-KZ"/>
        </w:rPr>
        <w:t>2</w:t>
      </w:r>
      <w:r>
        <w:rPr>
          <w:lang w:val="kk-KZ"/>
        </w:rPr>
        <w:t xml:space="preserve">, когерентті жарық көздерінің қызметін атқарады. Интерференциялық бейне әкранда бақыланады. Ал </w:t>
      </w:r>
      <w:r>
        <w:rPr>
          <w:b/>
          <w:i/>
          <w:lang w:val="kk-KZ"/>
        </w:rPr>
        <w:t>Ә</w:t>
      </w:r>
      <w:r>
        <w:rPr>
          <w:lang w:val="kk-KZ"/>
        </w:rPr>
        <w:t xml:space="preserve"> әкранға жарық тікелей түспеу үшін оның алдына </w:t>
      </w:r>
      <w:r>
        <w:rPr>
          <w:b/>
          <w:i/>
          <w:lang w:val="kk-KZ"/>
        </w:rPr>
        <w:t>Б</w:t>
      </w:r>
      <w:r>
        <w:rPr>
          <w:lang w:val="kk-KZ"/>
        </w:rPr>
        <w:t xml:space="preserve"> бөгеті қойылған.</w:t>
      </w:r>
    </w:p>
    <w:p w:rsidR="00D63AC6" w:rsidRDefault="00D63AC6" w:rsidP="00D63AC6">
      <w:pPr>
        <w:ind w:firstLine="708"/>
        <w:jc w:val="both"/>
        <w:rPr>
          <w:b/>
          <w:lang w:val="kk-KZ"/>
        </w:rPr>
      </w:pPr>
    </w:p>
    <w:p w:rsidR="00D63AC6" w:rsidRDefault="00D63AC6" w:rsidP="00D63AC6">
      <w:pPr>
        <w:ind w:firstLine="708"/>
        <w:jc w:val="both"/>
        <w:rPr>
          <w:b/>
          <w:lang w:val="kk-KZ"/>
        </w:rPr>
      </w:pPr>
    </w:p>
    <w:p w:rsidR="00D63AC6" w:rsidRDefault="00D63AC6" w:rsidP="00D63AC6">
      <w:pPr>
        <w:ind w:firstLine="708"/>
        <w:jc w:val="both"/>
        <w:rPr>
          <w:lang w:val="kk-KZ"/>
        </w:rPr>
      </w:pPr>
      <w:r>
        <w:rPr>
          <w:noProof/>
        </w:rPr>
        <w:drawing>
          <wp:anchor distT="0" distB="0" distL="114300" distR="114300" simplePos="0" relativeHeight="251662336" behindDoc="0" locked="0" layoutInCell="1" allowOverlap="1">
            <wp:simplePos x="0" y="0"/>
            <wp:positionH relativeFrom="column">
              <wp:posOffset>0</wp:posOffset>
            </wp:positionH>
            <wp:positionV relativeFrom="paragraph">
              <wp:posOffset>21590</wp:posOffset>
            </wp:positionV>
            <wp:extent cx="2314575" cy="1133475"/>
            <wp:effectExtent l="0" t="0" r="9525" b="9525"/>
            <wp:wrapTight wrapText="bothSides">
              <wp:wrapPolygon edited="0">
                <wp:start x="0" y="0"/>
                <wp:lineTo x="0" y="21418"/>
                <wp:lineTo x="21511" y="21418"/>
                <wp:lineTo x="21511" y="0"/>
                <wp:lineTo x="0" y="0"/>
              </wp:wrapPolygon>
            </wp:wrapTight>
            <wp:docPr id="93" name="Рисунок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67"/>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2314575" cy="1133475"/>
                    </a:xfrm>
                    <a:prstGeom prst="rect">
                      <a:avLst/>
                    </a:prstGeom>
                    <a:noFill/>
                    <a:ln>
                      <a:noFill/>
                    </a:ln>
                  </pic:spPr>
                </pic:pic>
              </a:graphicData>
            </a:graphic>
            <wp14:sizeRelH relativeFrom="page">
              <wp14:pctWidth>0</wp14:pctWidth>
            </wp14:sizeRelH>
            <wp14:sizeRelV relativeFrom="page">
              <wp14:pctHeight>0</wp14:pctHeight>
            </wp14:sizeRelV>
          </wp:anchor>
        </w:drawing>
      </w:r>
      <w:r>
        <w:rPr>
          <w:b/>
          <w:lang w:val="kk-KZ"/>
        </w:rPr>
        <w:t>3. Френель бипризмасы</w:t>
      </w:r>
      <w:r>
        <w:rPr>
          <w:lang w:val="kk-KZ"/>
        </w:rPr>
        <w:t xml:space="preserve">. </w:t>
      </w:r>
      <w:r>
        <w:rPr>
          <w:b/>
          <w:i/>
          <w:lang w:val="kk-KZ"/>
        </w:rPr>
        <w:t>S</w:t>
      </w:r>
      <w:r>
        <w:rPr>
          <w:lang w:val="kk-KZ"/>
        </w:rPr>
        <w:t xml:space="preserve"> жарық көзінен шыққан  жарық призмадан сынып өткенде екі </w:t>
      </w:r>
      <w:r>
        <w:rPr>
          <w:b/>
          <w:i/>
          <w:lang w:val="kk-KZ"/>
        </w:rPr>
        <w:t>S</w:t>
      </w:r>
      <w:r>
        <w:rPr>
          <w:b/>
          <w:i/>
          <w:vertAlign w:val="subscript"/>
          <w:lang w:val="kk-KZ"/>
        </w:rPr>
        <w:t>1</w:t>
      </w:r>
      <w:r>
        <w:rPr>
          <w:lang w:val="kk-KZ"/>
        </w:rPr>
        <w:t xml:space="preserve"> және </w:t>
      </w:r>
      <w:r>
        <w:rPr>
          <w:b/>
          <w:i/>
          <w:lang w:val="kk-KZ"/>
        </w:rPr>
        <w:t>S</w:t>
      </w:r>
      <w:r>
        <w:rPr>
          <w:b/>
          <w:i/>
          <w:vertAlign w:val="subscript"/>
          <w:lang w:val="kk-KZ"/>
        </w:rPr>
        <w:t>2</w:t>
      </w:r>
      <w:r>
        <w:rPr>
          <w:lang w:val="kk-KZ"/>
        </w:rPr>
        <w:t xml:space="preserve"> жорамал когерентті жарық көзінен шыққандай таралады. </w:t>
      </w:r>
    </w:p>
    <w:p w:rsidR="00D63AC6" w:rsidRDefault="00D63AC6" w:rsidP="00D63AC6">
      <w:pPr>
        <w:ind w:firstLine="708"/>
        <w:jc w:val="both"/>
        <w:rPr>
          <w:b/>
          <w:lang w:val="kk-KZ"/>
        </w:rPr>
      </w:pPr>
    </w:p>
    <w:p w:rsidR="00D63AC6" w:rsidRDefault="00D63AC6" w:rsidP="00D63AC6">
      <w:pPr>
        <w:ind w:firstLine="708"/>
        <w:jc w:val="both"/>
        <w:rPr>
          <w:b/>
          <w:lang w:val="kk-KZ"/>
        </w:rPr>
      </w:pPr>
    </w:p>
    <w:p w:rsidR="00D63AC6" w:rsidRDefault="00D63AC6" w:rsidP="00D63AC6">
      <w:pPr>
        <w:ind w:firstLine="708"/>
        <w:jc w:val="both"/>
        <w:rPr>
          <w:b/>
          <w:lang w:val="kk-KZ"/>
        </w:rPr>
      </w:pPr>
    </w:p>
    <w:p w:rsidR="00D63AC6" w:rsidRDefault="00D63AC6" w:rsidP="00D63AC6">
      <w:pPr>
        <w:ind w:firstLine="708"/>
        <w:jc w:val="both"/>
        <w:rPr>
          <w:b/>
          <w:lang w:val="kk-KZ"/>
        </w:rPr>
      </w:pPr>
    </w:p>
    <w:p w:rsidR="00D63AC6" w:rsidRDefault="00D63AC6" w:rsidP="00D63AC6">
      <w:pPr>
        <w:ind w:firstLine="708"/>
        <w:jc w:val="both"/>
        <w:rPr>
          <w:lang w:val="kk-KZ"/>
        </w:rPr>
      </w:pPr>
      <w:r>
        <w:rPr>
          <w:noProof/>
        </w:rPr>
        <w:drawing>
          <wp:anchor distT="0" distB="0" distL="114300" distR="114300" simplePos="0" relativeHeight="251663360" behindDoc="0" locked="0" layoutInCell="1" allowOverlap="1">
            <wp:simplePos x="0" y="0"/>
            <wp:positionH relativeFrom="column">
              <wp:posOffset>2028825</wp:posOffset>
            </wp:positionH>
            <wp:positionV relativeFrom="paragraph">
              <wp:posOffset>118110</wp:posOffset>
            </wp:positionV>
            <wp:extent cx="1603375" cy="1020445"/>
            <wp:effectExtent l="0" t="0" r="0" b="8255"/>
            <wp:wrapTight wrapText="bothSides">
              <wp:wrapPolygon edited="0">
                <wp:start x="0" y="0"/>
                <wp:lineTo x="0" y="21371"/>
                <wp:lineTo x="21301" y="21371"/>
                <wp:lineTo x="21301" y="0"/>
                <wp:lineTo x="0" y="0"/>
              </wp:wrapPolygon>
            </wp:wrapTight>
            <wp:docPr id="92" name="Рисунок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66"/>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1603375" cy="1020445"/>
                    </a:xfrm>
                    <a:prstGeom prst="rect">
                      <a:avLst/>
                    </a:prstGeom>
                    <a:noFill/>
                    <a:ln>
                      <a:noFill/>
                    </a:ln>
                  </pic:spPr>
                </pic:pic>
              </a:graphicData>
            </a:graphic>
            <wp14:sizeRelH relativeFrom="page">
              <wp14:pctWidth>0</wp14:pctWidth>
            </wp14:sizeRelH>
            <wp14:sizeRelV relativeFrom="page">
              <wp14:pctHeight>0</wp14:pctHeight>
            </wp14:sizeRelV>
          </wp:anchor>
        </w:drawing>
      </w:r>
      <w:r>
        <w:rPr>
          <w:b/>
          <w:lang w:val="kk-KZ"/>
        </w:rPr>
        <w:t>4. Ллойд айнасы</w:t>
      </w:r>
      <w:r>
        <w:rPr>
          <w:lang w:val="kk-KZ"/>
        </w:rPr>
        <w:t xml:space="preserve">. </w:t>
      </w:r>
      <w:r>
        <w:rPr>
          <w:b/>
          <w:i/>
          <w:lang w:val="kk-KZ"/>
        </w:rPr>
        <w:t>S</w:t>
      </w:r>
      <w:r>
        <w:rPr>
          <w:lang w:val="kk-KZ"/>
        </w:rPr>
        <w:t xml:space="preserve"> нүктелік жарық көзі </w:t>
      </w:r>
      <w:r>
        <w:rPr>
          <w:b/>
          <w:i/>
          <w:lang w:val="kk-KZ"/>
        </w:rPr>
        <w:t xml:space="preserve">М  </w:t>
      </w:r>
      <w:r>
        <w:rPr>
          <w:lang w:val="kk-KZ"/>
        </w:rPr>
        <w:t>жазық айнаның бетіне жақын орналасқан.</w:t>
      </w:r>
      <w:r>
        <w:rPr>
          <w:b/>
          <w:i/>
          <w:lang w:val="kk-KZ"/>
        </w:rPr>
        <w:t>S</w:t>
      </w:r>
      <w:r>
        <w:rPr>
          <w:lang w:val="kk-KZ"/>
        </w:rPr>
        <w:t xml:space="preserve"> жарық көзі және оның </w:t>
      </w:r>
      <w:r>
        <w:rPr>
          <w:b/>
          <w:i/>
          <w:lang w:val="kk-KZ"/>
        </w:rPr>
        <w:t>S</w:t>
      </w:r>
      <w:r>
        <w:rPr>
          <w:b/>
          <w:i/>
          <w:vertAlign w:val="subscript"/>
          <w:lang w:val="kk-KZ"/>
        </w:rPr>
        <w:t>1</w:t>
      </w:r>
      <w:r>
        <w:rPr>
          <w:lang w:val="kk-KZ"/>
        </w:rPr>
        <w:t>жорамал кескіні когерентті жарық көздерінің қызметін атқарады.</w:t>
      </w:r>
    </w:p>
    <w:p w:rsidR="00D63AC6" w:rsidRDefault="00D63AC6" w:rsidP="00D63AC6">
      <w:pPr>
        <w:jc w:val="both"/>
        <w:rPr>
          <w:b/>
          <w:u w:val="single"/>
          <w:lang w:val="kk-KZ"/>
        </w:rPr>
      </w:pPr>
    </w:p>
    <w:p w:rsidR="00D63AC6" w:rsidRDefault="00D63AC6" w:rsidP="00D63AC6">
      <w:pPr>
        <w:jc w:val="both"/>
        <w:rPr>
          <w:b/>
          <w:u w:val="single"/>
          <w:lang w:val="kk-KZ"/>
        </w:rPr>
      </w:pPr>
    </w:p>
    <w:p w:rsidR="00D63AC6" w:rsidRDefault="00D63AC6" w:rsidP="00D63AC6">
      <w:pPr>
        <w:jc w:val="both"/>
        <w:rPr>
          <w:b/>
          <w:u w:val="single"/>
          <w:lang w:val="kk-KZ"/>
        </w:rPr>
      </w:pPr>
    </w:p>
    <w:p w:rsidR="00D63AC6" w:rsidRDefault="00D63AC6" w:rsidP="00D63AC6">
      <w:pPr>
        <w:jc w:val="center"/>
        <w:rPr>
          <w:b/>
          <w:u w:val="single"/>
          <w:lang w:val="kk-KZ"/>
        </w:rPr>
      </w:pPr>
    </w:p>
    <w:p w:rsidR="00D63AC6" w:rsidRDefault="00D63AC6" w:rsidP="00D63AC6">
      <w:pPr>
        <w:jc w:val="center"/>
        <w:rPr>
          <w:lang w:val="kk-KZ"/>
        </w:rPr>
      </w:pPr>
      <w:r>
        <w:rPr>
          <w:b/>
          <w:u w:val="single"/>
          <w:lang w:val="kk-KZ"/>
        </w:rPr>
        <w:t xml:space="preserve"> Бірдей қалыңдық жолақтар</w:t>
      </w:r>
      <w:r>
        <w:rPr>
          <w:lang w:val="kk-KZ"/>
        </w:rPr>
        <w:t>.</w:t>
      </w:r>
    </w:p>
    <w:p w:rsidR="00D63AC6" w:rsidRDefault="00D63AC6" w:rsidP="00D63AC6">
      <w:pPr>
        <w:jc w:val="both"/>
        <w:rPr>
          <w:lang w:val="kk-KZ"/>
        </w:rPr>
      </w:pPr>
      <w:r>
        <w:rPr>
          <w:noProof/>
        </w:rPr>
        <w:drawing>
          <wp:anchor distT="0" distB="0" distL="114300" distR="114300" simplePos="0" relativeHeight="251664384" behindDoc="0" locked="0" layoutInCell="1" allowOverlap="1">
            <wp:simplePos x="0" y="0"/>
            <wp:positionH relativeFrom="column">
              <wp:posOffset>0</wp:posOffset>
            </wp:positionH>
            <wp:positionV relativeFrom="paragraph">
              <wp:posOffset>12700</wp:posOffset>
            </wp:positionV>
            <wp:extent cx="1946910" cy="1401445"/>
            <wp:effectExtent l="0" t="0" r="0" b="8255"/>
            <wp:wrapSquare wrapText="bothSides"/>
            <wp:docPr id="91" name="Рисунок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65"/>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1946910" cy="1401445"/>
                    </a:xfrm>
                    <a:prstGeom prst="rect">
                      <a:avLst/>
                    </a:prstGeom>
                    <a:noFill/>
                    <a:ln>
                      <a:noFill/>
                    </a:ln>
                  </pic:spPr>
                </pic:pic>
              </a:graphicData>
            </a:graphic>
            <wp14:sizeRelH relativeFrom="page">
              <wp14:pctWidth>0</wp14:pctWidth>
            </wp14:sizeRelH>
            <wp14:sizeRelV relativeFrom="page">
              <wp14:pctHeight>0</wp14:pctHeight>
            </wp14:sizeRelV>
          </wp:anchor>
        </w:drawing>
      </w:r>
      <w:r>
        <w:rPr>
          <w:lang w:val="kk-KZ"/>
        </w:rPr>
        <w:tab/>
        <w:t xml:space="preserve">Айталық, </w:t>
      </w:r>
      <w:r>
        <w:rPr>
          <w:i/>
          <w:lang w:val="kk-KZ"/>
        </w:rPr>
        <w:t xml:space="preserve">қалыңдығы айнымалы, </w:t>
      </w:r>
      <w:r>
        <w:rPr>
          <w:lang w:val="kk-KZ"/>
        </w:rPr>
        <w:t xml:space="preserve">яғни беттері параллель емес, қалыңдығы бір ұшынан екінші ұшына қарай жайлап кеміп отыратын пластинаға 1 және 2 параллель сәулелер бойымен  бағытталған  жазық толқын түссін. Пластинаның жоғарғы  және төменгі беттерінен шағылған сәулелерден пайда болған интерференциалық сурет берілген нүктедегі пластинаның қалыңдығына тәуелді (1 және 2 сәулелері үшін сәйкесінше  </w:t>
      </w:r>
      <w:r>
        <w:rPr>
          <w:i/>
          <w:lang w:val="kk-KZ"/>
        </w:rPr>
        <w:t>d</w:t>
      </w:r>
      <w:r>
        <w:rPr>
          <w:lang w:val="kk-KZ"/>
        </w:rPr>
        <w:t xml:space="preserve">  және </w:t>
      </w:r>
      <w:r>
        <w:rPr>
          <w:i/>
          <w:lang w:val="kk-KZ"/>
        </w:rPr>
        <w:t>d</w:t>
      </w:r>
      <w:r>
        <w:rPr>
          <w:i/>
          <w:vertAlign w:val="superscript"/>
          <w:lang w:val="kk-KZ"/>
        </w:rPr>
        <w:t>/</w:t>
      </w:r>
      <w:r>
        <w:rPr>
          <w:lang w:val="kk-KZ"/>
        </w:rPr>
        <w:t xml:space="preserve"> ).  Сәулелердің когерентті жұбы (1</w:t>
      </w:r>
      <w:r>
        <w:rPr>
          <w:vertAlign w:val="superscript"/>
          <w:lang w:val="kk-KZ"/>
        </w:rPr>
        <w:t>/</w:t>
      </w:r>
      <w:r>
        <w:rPr>
          <w:lang w:val="kk-KZ"/>
        </w:rPr>
        <w:t xml:space="preserve"> және 1</w:t>
      </w:r>
      <w:r>
        <w:rPr>
          <w:vertAlign w:val="superscript"/>
          <w:lang w:val="kk-KZ"/>
        </w:rPr>
        <w:t>//</w:t>
      </w:r>
      <w:r>
        <w:rPr>
          <w:lang w:val="kk-KZ"/>
        </w:rPr>
        <w:t>, 2</w:t>
      </w:r>
      <w:r>
        <w:rPr>
          <w:vertAlign w:val="superscript"/>
          <w:lang w:val="kk-KZ"/>
        </w:rPr>
        <w:t>/</w:t>
      </w:r>
      <w:r>
        <w:rPr>
          <w:lang w:val="kk-KZ"/>
        </w:rPr>
        <w:t xml:space="preserve"> және 2</w:t>
      </w:r>
      <w:r>
        <w:rPr>
          <w:vertAlign w:val="superscript"/>
          <w:lang w:val="kk-KZ"/>
        </w:rPr>
        <w:t>//</w:t>
      </w:r>
      <w:r>
        <w:rPr>
          <w:lang w:val="kk-KZ"/>
        </w:rPr>
        <w:t>) пластинаның жоғары бетіне жақын жерде қиылысады (</w:t>
      </w:r>
      <w:r>
        <w:rPr>
          <w:i/>
          <w:lang w:val="kk-KZ"/>
        </w:rPr>
        <w:t xml:space="preserve">В </w:t>
      </w:r>
      <w:r>
        <w:rPr>
          <w:lang w:val="kk-KZ"/>
        </w:rPr>
        <w:t xml:space="preserve">және </w:t>
      </w:r>
      <w:r>
        <w:rPr>
          <w:i/>
          <w:lang w:val="kk-KZ"/>
        </w:rPr>
        <w:t>В</w:t>
      </w:r>
      <w:r>
        <w:rPr>
          <w:i/>
          <w:vertAlign w:val="superscript"/>
          <w:lang w:val="kk-KZ"/>
        </w:rPr>
        <w:t>/</w:t>
      </w:r>
      <w:r>
        <w:rPr>
          <w:lang w:val="kk-KZ"/>
        </w:rPr>
        <w:t xml:space="preserve"> нүктелерінде) және линза көмегімен әкранда жиналады (</w:t>
      </w:r>
      <w:r>
        <w:rPr>
          <w:i/>
          <w:lang w:val="kk-KZ"/>
        </w:rPr>
        <w:t>А</w:t>
      </w:r>
      <w:r>
        <w:rPr>
          <w:lang w:val="kk-KZ"/>
        </w:rPr>
        <w:t xml:space="preserve"> және </w:t>
      </w:r>
      <w:r>
        <w:rPr>
          <w:i/>
          <w:lang w:val="kk-KZ"/>
        </w:rPr>
        <w:t>А</w:t>
      </w:r>
      <w:r>
        <w:rPr>
          <w:i/>
          <w:vertAlign w:val="superscript"/>
          <w:lang w:val="kk-KZ"/>
        </w:rPr>
        <w:t>/</w:t>
      </w:r>
      <w:r>
        <w:rPr>
          <w:lang w:val="kk-KZ"/>
        </w:rPr>
        <w:t xml:space="preserve"> нүктелерінде). Демек, әкранда интерференциалық жолақтардың жүйесі пайда болады - </w:t>
      </w:r>
      <w:r>
        <w:rPr>
          <w:b/>
          <w:i/>
          <w:lang w:val="kk-KZ"/>
        </w:rPr>
        <w:t xml:space="preserve">бірдей қалыңдық жолақтар. </w:t>
      </w:r>
      <w:r>
        <w:rPr>
          <w:lang w:val="kk-KZ"/>
        </w:rPr>
        <w:t>Бұл жолақтардың әрқайсысы жарық пластинаның қалыңдығы бірдей жерінен шағылғанда пайда болады. Бірдей қалыңдық жолақтар пластинаның бетіне жақын жерде локализацияланады (жиналады) (</w:t>
      </w:r>
      <w:r>
        <w:rPr>
          <w:i/>
          <w:lang w:val="kk-KZ"/>
        </w:rPr>
        <w:t>В</w:t>
      </w:r>
      <w:r>
        <w:rPr>
          <w:i/>
          <w:vertAlign w:val="superscript"/>
          <w:lang w:val="kk-KZ"/>
        </w:rPr>
        <w:t>/</w:t>
      </w:r>
      <w:r>
        <w:rPr>
          <w:i/>
          <w:lang w:val="kk-KZ"/>
        </w:rPr>
        <w:t>-В</w:t>
      </w:r>
      <w:r>
        <w:rPr>
          <w:lang w:val="kk-KZ"/>
        </w:rPr>
        <w:t xml:space="preserve"> пунктирлермен белгіленген жазықтықта). </w:t>
      </w:r>
    </w:p>
    <w:p w:rsidR="00D63AC6" w:rsidRDefault="00D63AC6" w:rsidP="00D63AC6">
      <w:pPr>
        <w:jc w:val="both"/>
        <w:rPr>
          <w:lang w:val="en-US"/>
        </w:rPr>
      </w:pPr>
      <w:r>
        <w:rPr>
          <w:noProof/>
        </w:rPr>
        <w:drawing>
          <wp:anchor distT="0" distB="0" distL="114300" distR="114300" simplePos="0" relativeHeight="251665408" behindDoc="0" locked="0" layoutInCell="1" allowOverlap="1">
            <wp:simplePos x="0" y="0"/>
            <wp:positionH relativeFrom="column">
              <wp:posOffset>4000500</wp:posOffset>
            </wp:positionH>
            <wp:positionV relativeFrom="paragraph">
              <wp:posOffset>53340</wp:posOffset>
            </wp:positionV>
            <wp:extent cx="1950720" cy="2057400"/>
            <wp:effectExtent l="0" t="0" r="0" b="0"/>
            <wp:wrapTight wrapText="bothSides">
              <wp:wrapPolygon edited="0">
                <wp:start x="0" y="0"/>
                <wp:lineTo x="0" y="21400"/>
                <wp:lineTo x="21305" y="21400"/>
                <wp:lineTo x="21305" y="0"/>
                <wp:lineTo x="0" y="0"/>
              </wp:wrapPolygon>
            </wp:wrapTight>
            <wp:docPr id="90" name="Рисунок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64"/>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1950720" cy="2057400"/>
                    </a:xfrm>
                    <a:prstGeom prst="rect">
                      <a:avLst/>
                    </a:prstGeom>
                    <a:noFill/>
                    <a:ln>
                      <a:noFill/>
                    </a:ln>
                  </pic:spPr>
                </pic:pic>
              </a:graphicData>
            </a:graphic>
            <wp14:sizeRelH relativeFrom="page">
              <wp14:pctWidth>0</wp14:pctWidth>
            </wp14:sizeRelH>
            <wp14:sizeRelV relativeFrom="page">
              <wp14:pctHeight>0</wp14:pctHeight>
            </wp14:sizeRelV>
          </wp:anchor>
        </w:drawing>
      </w:r>
      <w:r>
        <w:rPr>
          <w:lang w:val="kk-KZ"/>
        </w:rPr>
        <w:tab/>
      </w:r>
      <w:r w:rsidRPr="00E73D8E">
        <w:rPr>
          <w:b/>
          <w:lang w:val="kk-KZ"/>
        </w:rPr>
        <w:t>Ньютон сақиналары</w:t>
      </w:r>
      <w:r>
        <w:rPr>
          <w:lang w:val="kk-KZ"/>
        </w:rPr>
        <w:t xml:space="preserve">  бірдей қалыңдық жолақтардың классикалық мысалы болып табылады. Егер жазық шыны пластинаның үстіне дөңес линза қойылса, онда олардың арасында сына пішіндес ауа қабаты пайда болады. Енді осы жүйеге, пластина бетіне перпендикуляр бағытта жарық түссе, сонда жарық толқындары осы сына пішіндес ауа қабатының үстіңгі және төменгі шегараларында шағылады да өзара интерференциаланады, осының нәтижесінде линза мен пластина тиісіп тұрған нүктеде қара қоңыр дақ пайда болып, оны концентрлік жарық және қара қоңыр шеңберлер қоршап тұрады, олар центрден қашықтаған сайын жиілей береді. Осы шеңберлер бірдей қалыңдық жолақтары болып табылады. Бұларды бірінші рет Ньютон зерттеген, сондықтан олар Ньютон сақиналары деп аталады. Егер  </w:t>
      </w:r>
      <w:r>
        <w:rPr>
          <w:noProof/>
        </w:rPr>
        <w:drawing>
          <wp:inline distT="0" distB="0" distL="0" distR="0">
            <wp:extent cx="526415" cy="155575"/>
            <wp:effectExtent l="0" t="0" r="6985" b="0"/>
            <wp:docPr id="49" name="Рисунок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6"/>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526415" cy="155575"/>
                    </a:xfrm>
                    <a:prstGeom prst="rect">
                      <a:avLst/>
                    </a:prstGeom>
                    <a:noFill/>
                    <a:ln>
                      <a:noFill/>
                    </a:ln>
                  </pic:spPr>
                </pic:pic>
              </a:graphicData>
            </a:graphic>
          </wp:inline>
        </w:drawing>
      </w:r>
      <w:r>
        <w:rPr>
          <w:lang w:val="kk-KZ"/>
        </w:rPr>
        <w:t xml:space="preserve">ұмтылса, онда </w:t>
      </w:r>
    </w:p>
    <w:p w:rsidR="00D63AC6" w:rsidRDefault="00D63AC6" w:rsidP="00D63AC6">
      <w:pPr>
        <w:jc w:val="both"/>
        <w:rPr>
          <w:lang w:val="en-US"/>
        </w:rPr>
      </w:pPr>
    </w:p>
    <w:p w:rsidR="00D63AC6" w:rsidRDefault="00D63AC6" w:rsidP="00D63AC6">
      <w:pPr>
        <w:jc w:val="center"/>
        <w:rPr>
          <w:lang w:val="en-US"/>
        </w:rPr>
      </w:pPr>
      <w:r>
        <w:rPr>
          <w:noProof/>
        </w:rPr>
        <w:drawing>
          <wp:inline distT="0" distB="0" distL="0" distR="0">
            <wp:extent cx="3855720" cy="180975"/>
            <wp:effectExtent l="0" t="0" r="0" b="9525"/>
            <wp:docPr id="48" name="Рисунок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5"/>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3855720" cy="180975"/>
                    </a:xfrm>
                    <a:prstGeom prst="rect">
                      <a:avLst/>
                    </a:prstGeom>
                    <a:noFill/>
                    <a:ln>
                      <a:noFill/>
                    </a:ln>
                  </pic:spPr>
                </pic:pic>
              </a:graphicData>
            </a:graphic>
          </wp:inline>
        </w:drawing>
      </w:r>
    </w:p>
    <w:p w:rsidR="00D63AC6" w:rsidRDefault="00D63AC6" w:rsidP="00D63AC6">
      <w:pPr>
        <w:jc w:val="both"/>
        <w:rPr>
          <w:lang w:val="en-US"/>
        </w:rPr>
      </w:pPr>
    </w:p>
    <w:p w:rsidR="00D63AC6" w:rsidRDefault="00D63AC6" w:rsidP="00D63AC6">
      <w:pPr>
        <w:jc w:val="both"/>
        <w:rPr>
          <w:lang w:val="en-US"/>
        </w:rPr>
      </w:pPr>
      <w:r>
        <w:rPr>
          <w:lang w:val="kk-KZ"/>
        </w:rPr>
        <w:t>Шағылған жарықта оптикалық жол айырмасы:</w:t>
      </w:r>
    </w:p>
    <w:p w:rsidR="00D63AC6" w:rsidRDefault="00D63AC6" w:rsidP="00D63AC6">
      <w:pPr>
        <w:jc w:val="center"/>
        <w:rPr>
          <w:lang w:val="kk-KZ"/>
        </w:rPr>
      </w:pPr>
      <w:r>
        <w:rPr>
          <w:noProof/>
        </w:rPr>
        <w:drawing>
          <wp:inline distT="0" distB="0" distL="0" distR="0">
            <wp:extent cx="1544320" cy="362585"/>
            <wp:effectExtent l="0" t="0" r="0" b="0"/>
            <wp:docPr id="47" name="Рисунок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4"/>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1544320" cy="362585"/>
                    </a:xfrm>
                    <a:prstGeom prst="rect">
                      <a:avLst/>
                    </a:prstGeom>
                    <a:noFill/>
                    <a:ln>
                      <a:noFill/>
                    </a:ln>
                  </pic:spPr>
                </pic:pic>
              </a:graphicData>
            </a:graphic>
          </wp:inline>
        </w:drawing>
      </w:r>
    </w:p>
    <w:p w:rsidR="00D63AC6" w:rsidRDefault="00D63AC6" w:rsidP="00D63AC6">
      <w:pPr>
        <w:ind w:firstLine="708"/>
        <w:jc w:val="both"/>
        <w:rPr>
          <w:u w:val="single"/>
          <w:lang w:val="en-US"/>
        </w:rPr>
      </w:pPr>
    </w:p>
    <w:p w:rsidR="00D63AC6" w:rsidRDefault="00D63AC6" w:rsidP="00D63AC6">
      <w:pPr>
        <w:ind w:firstLine="708"/>
        <w:jc w:val="both"/>
        <w:rPr>
          <w:u w:val="single"/>
          <w:lang w:val="kk-KZ"/>
        </w:rPr>
      </w:pPr>
      <w:r>
        <w:rPr>
          <w:u w:val="single"/>
          <w:lang w:val="kk-KZ"/>
        </w:rPr>
        <w:t xml:space="preserve">Ақшыл сақиналардың радиустары: </w:t>
      </w:r>
      <w:r>
        <w:rPr>
          <w:noProof/>
        </w:rPr>
        <w:drawing>
          <wp:inline distT="0" distB="0" distL="0" distR="0">
            <wp:extent cx="2294890" cy="224155"/>
            <wp:effectExtent l="0" t="0" r="0" b="4445"/>
            <wp:docPr id="46" name="Рисунок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3"/>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2294890" cy="224155"/>
                    </a:xfrm>
                    <a:prstGeom prst="rect">
                      <a:avLst/>
                    </a:prstGeom>
                    <a:noFill/>
                    <a:ln>
                      <a:noFill/>
                    </a:ln>
                  </pic:spPr>
                </pic:pic>
              </a:graphicData>
            </a:graphic>
          </wp:inline>
        </w:drawing>
      </w:r>
    </w:p>
    <w:p w:rsidR="00D63AC6" w:rsidRDefault="00D63AC6" w:rsidP="00D63AC6">
      <w:pPr>
        <w:ind w:firstLine="708"/>
        <w:jc w:val="both"/>
        <w:rPr>
          <w:lang w:val="kk-KZ"/>
        </w:rPr>
      </w:pPr>
      <w:r>
        <w:rPr>
          <w:u w:val="single"/>
          <w:lang w:val="kk-KZ"/>
        </w:rPr>
        <w:t xml:space="preserve">Қара қоңыр сақиналардың радиустары: </w:t>
      </w:r>
      <w:r>
        <w:rPr>
          <w:noProof/>
        </w:rPr>
        <w:drawing>
          <wp:inline distT="0" distB="0" distL="0" distR="0">
            <wp:extent cx="1958340" cy="224155"/>
            <wp:effectExtent l="0" t="0" r="3810" b="4445"/>
            <wp:docPr id="45" name="Рисунок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2"/>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1958340" cy="224155"/>
                    </a:xfrm>
                    <a:prstGeom prst="rect">
                      <a:avLst/>
                    </a:prstGeom>
                    <a:noFill/>
                    <a:ln>
                      <a:noFill/>
                    </a:ln>
                  </pic:spPr>
                </pic:pic>
              </a:graphicData>
            </a:graphic>
          </wp:inline>
        </w:drawing>
      </w:r>
    </w:p>
    <w:p w:rsidR="00D63AC6" w:rsidRDefault="00D63AC6" w:rsidP="00D63AC6">
      <w:pPr>
        <w:jc w:val="both"/>
        <w:rPr>
          <w:u w:val="single"/>
          <w:lang w:val="kk-KZ"/>
        </w:rPr>
      </w:pPr>
    </w:p>
    <w:p w:rsidR="00D63AC6" w:rsidRDefault="00D63AC6" w:rsidP="00D63AC6">
      <w:pPr>
        <w:jc w:val="both"/>
        <w:rPr>
          <w:i/>
          <w:lang w:val="kk-KZ"/>
        </w:rPr>
      </w:pPr>
      <w:r>
        <w:rPr>
          <w:lang w:val="kk-KZ"/>
        </w:rPr>
        <w:tab/>
        <w:t xml:space="preserve">Интерференцияны </w:t>
      </w:r>
      <w:r>
        <w:rPr>
          <w:b/>
          <w:lang w:val="kk-KZ"/>
        </w:rPr>
        <w:t>өткінші жарықта</w:t>
      </w:r>
      <w:r>
        <w:rPr>
          <w:lang w:val="kk-KZ"/>
        </w:rPr>
        <w:t xml:space="preserve"> да бақылауға болады. Бұл жағдайда </w:t>
      </w:r>
      <w:r>
        <w:rPr>
          <w:b/>
          <w:i/>
          <w:lang w:val="kk-KZ"/>
        </w:rPr>
        <w:t>өткінші жарықтың</w:t>
      </w:r>
      <w:r>
        <w:rPr>
          <w:i/>
          <w:lang w:val="kk-KZ"/>
        </w:rPr>
        <w:t xml:space="preserve">интерференциалық максимумдары </w:t>
      </w:r>
      <w:r>
        <w:rPr>
          <w:b/>
          <w:i/>
          <w:lang w:val="kk-KZ"/>
        </w:rPr>
        <w:t>шағылған жарықтың</w:t>
      </w:r>
      <w:r>
        <w:rPr>
          <w:i/>
          <w:lang w:val="kk-KZ"/>
        </w:rPr>
        <w:t xml:space="preserve"> интерференциалық минимумдарына сәйкес келеді және керісінше.</w:t>
      </w:r>
    </w:p>
    <w:p w:rsidR="00D63AC6" w:rsidRDefault="00D63AC6" w:rsidP="00D63AC6">
      <w:pPr>
        <w:ind w:right="45"/>
        <w:jc w:val="both"/>
        <w:rPr>
          <w:b/>
          <w:lang w:val="kk-KZ"/>
        </w:rPr>
      </w:pPr>
    </w:p>
    <w:p w:rsidR="00D63AC6" w:rsidRDefault="00D63AC6" w:rsidP="00D63AC6">
      <w:pPr>
        <w:ind w:right="45"/>
        <w:jc w:val="both"/>
        <w:rPr>
          <w:b/>
          <w:lang w:val="kk-KZ"/>
        </w:rPr>
      </w:pPr>
      <w:r>
        <w:rPr>
          <w:b/>
          <w:lang w:val="kk-KZ"/>
        </w:rPr>
        <w:t>Жарық дифракциясы. Гюйгенс-Френель принципі. Френельдің зоналар әдісі.</w:t>
      </w:r>
    </w:p>
    <w:p w:rsidR="00D63AC6" w:rsidRDefault="00D63AC6" w:rsidP="00D63AC6">
      <w:pPr>
        <w:jc w:val="center"/>
        <w:rPr>
          <w:b/>
          <w:i/>
          <w:lang w:val="kk-KZ"/>
        </w:rPr>
      </w:pPr>
      <w:r>
        <w:rPr>
          <w:b/>
          <w:u w:val="single"/>
          <w:lang w:val="kk-KZ"/>
        </w:rPr>
        <w:t>Гюйгенс-Френель принципі.</w:t>
      </w:r>
    </w:p>
    <w:p w:rsidR="00D63AC6" w:rsidRDefault="00D63AC6" w:rsidP="00D63AC6">
      <w:pPr>
        <w:ind w:firstLine="708"/>
        <w:jc w:val="both"/>
        <w:rPr>
          <w:lang w:val="kk-KZ"/>
        </w:rPr>
      </w:pPr>
      <w:r>
        <w:rPr>
          <w:lang w:val="kk-KZ"/>
        </w:rPr>
        <w:t xml:space="preserve">Толқындардың жолдарында кездесетін кедергілер мен бөгеттерді </w:t>
      </w:r>
      <w:r>
        <w:rPr>
          <w:b/>
          <w:i/>
          <w:lang w:val="kk-KZ"/>
        </w:rPr>
        <w:t>орап, айналып</w:t>
      </w:r>
      <w:r>
        <w:rPr>
          <w:lang w:val="kk-KZ"/>
        </w:rPr>
        <w:t xml:space="preserve"> өту құбылысы </w:t>
      </w:r>
      <w:r>
        <w:rPr>
          <w:b/>
          <w:i/>
          <w:lang w:val="kk-KZ"/>
        </w:rPr>
        <w:t>дифракция</w:t>
      </w:r>
      <w:r>
        <w:rPr>
          <w:lang w:val="kk-KZ"/>
        </w:rPr>
        <w:t xml:space="preserve"> деп аталады. Кең мағынада, </w:t>
      </w:r>
      <w:r>
        <w:rPr>
          <w:b/>
          <w:i/>
          <w:lang w:val="kk-KZ"/>
        </w:rPr>
        <w:t>дифракция</w:t>
      </w:r>
      <w:r>
        <w:rPr>
          <w:lang w:val="kk-KZ"/>
        </w:rPr>
        <w:t xml:space="preserve"> деп жарықтың </w:t>
      </w:r>
      <w:r>
        <w:rPr>
          <w:b/>
          <w:i/>
          <w:lang w:val="kk-KZ"/>
        </w:rPr>
        <w:t>түзу сызықты жолдан бұрылу</w:t>
      </w:r>
      <w:r>
        <w:rPr>
          <w:lang w:val="kk-KZ"/>
        </w:rPr>
        <w:t xml:space="preserve"> құбылысы айтылады. Яғни, толқынның түзу сызықты таралуынан, </w:t>
      </w:r>
      <w:r>
        <w:rPr>
          <w:b/>
          <w:i/>
          <w:lang w:val="kk-KZ"/>
        </w:rPr>
        <w:t>геометриялық оптиканың заңдарынан ауытқуы дифракция</w:t>
      </w:r>
      <w:r>
        <w:rPr>
          <w:lang w:val="kk-KZ"/>
        </w:rPr>
        <w:t xml:space="preserve"> деп аталады.   </w:t>
      </w:r>
    </w:p>
    <w:p w:rsidR="00D63AC6" w:rsidRDefault="00D63AC6" w:rsidP="00D63AC6">
      <w:pPr>
        <w:ind w:firstLine="708"/>
        <w:jc w:val="both"/>
        <w:rPr>
          <w:lang w:val="kk-KZ"/>
        </w:rPr>
      </w:pPr>
      <w:r>
        <w:rPr>
          <w:lang w:val="kk-KZ"/>
        </w:rPr>
        <w:t xml:space="preserve">Дифракцияны Гюйгенс принципі түсіндіреді - екінші ретті толқындар бірінші ретті толқындардың алдындағы кедергілер мен бөгеттерден бұралып айналып өтеді. </w:t>
      </w:r>
    </w:p>
    <w:p w:rsidR="00D63AC6" w:rsidRDefault="00D63AC6" w:rsidP="00D63AC6">
      <w:pPr>
        <w:ind w:firstLine="708"/>
        <w:jc w:val="both"/>
        <w:rPr>
          <w:lang w:val="kk-KZ"/>
        </w:rPr>
      </w:pPr>
      <w:r>
        <w:rPr>
          <w:lang w:val="kk-KZ"/>
        </w:rPr>
        <w:t>Френель Гюйгенс принципін екінші ретті толқындардың когерентті болуымен және олардың интерференциясымен толықтырды.</w:t>
      </w:r>
    </w:p>
    <w:p w:rsidR="00D63AC6" w:rsidRDefault="00D63AC6" w:rsidP="00D63AC6">
      <w:pPr>
        <w:ind w:firstLine="708"/>
        <w:jc w:val="both"/>
        <w:rPr>
          <w:lang w:val="kk-KZ"/>
        </w:rPr>
      </w:pPr>
      <w:r>
        <w:rPr>
          <w:lang w:val="kk-KZ"/>
        </w:rPr>
        <w:t xml:space="preserve">Гюйгенс – Френель принципі бойынша  </w:t>
      </w:r>
      <w:r>
        <w:rPr>
          <w:i/>
          <w:lang w:val="kk-KZ"/>
        </w:rPr>
        <w:t>S</w:t>
      </w:r>
      <w:r>
        <w:rPr>
          <w:lang w:val="kk-KZ"/>
        </w:rPr>
        <w:t xml:space="preserve">  жарық көзінен шыққан жарық толқыны екінші ретті когерентті толқындардың суперпозициясы (қосындысы) ретінде өрнектеледі,  екінші ретті толқындар болса, екінші ретті жарық көздерінен таралады. Ал, екінші ретті жарық көздері дегеніміз  </w:t>
      </w:r>
      <w:r>
        <w:rPr>
          <w:i/>
          <w:lang w:val="kk-KZ"/>
        </w:rPr>
        <w:t>S</w:t>
      </w:r>
      <w:r>
        <w:rPr>
          <w:lang w:val="kk-KZ"/>
        </w:rPr>
        <w:t xml:space="preserve">  жарық көзін қамтып жататын кез келген тұйық беттің шексіз аз әлементері. </w:t>
      </w:r>
    </w:p>
    <w:p w:rsidR="00D63AC6" w:rsidRDefault="00D63AC6" w:rsidP="00D63AC6">
      <w:pPr>
        <w:jc w:val="both"/>
        <w:rPr>
          <w:b/>
          <w:lang w:val="kk-KZ"/>
        </w:rPr>
      </w:pPr>
    </w:p>
    <w:p w:rsidR="00D63AC6" w:rsidRDefault="00D63AC6" w:rsidP="00D63AC6">
      <w:pPr>
        <w:jc w:val="center"/>
        <w:rPr>
          <w:b/>
          <w:u w:val="single"/>
          <w:lang w:val="kk-KZ"/>
        </w:rPr>
      </w:pPr>
      <w:r>
        <w:rPr>
          <w:b/>
          <w:u w:val="single"/>
          <w:lang w:val="kk-KZ"/>
        </w:rPr>
        <w:t xml:space="preserve"> Френель зоналары.</w:t>
      </w:r>
    </w:p>
    <w:p w:rsidR="00D63AC6" w:rsidRDefault="00D63AC6" w:rsidP="00D63AC6">
      <w:pPr>
        <w:jc w:val="both"/>
        <w:rPr>
          <w:lang w:val="kk-KZ"/>
        </w:rPr>
      </w:pPr>
      <w:r>
        <w:rPr>
          <w:noProof/>
        </w:rPr>
        <w:drawing>
          <wp:anchor distT="0" distB="0" distL="114300" distR="114300" simplePos="0" relativeHeight="251666432" behindDoc="0" locked="0" layoutInCell="1" allowOverlap="1">
            <wp:simplePos x="0" y="0"/>
            <wp:positionH relativeFrom="column">
              <wp:posOffset>0</wp:posOffset>
            </wp:positionH>
            <wp:positionV relativeFrom="paragraph">
              <wp:posOffset>526415</wp:posOffset>
            </wp:positionV>
            <wp:extent cx="2895600" cy="1438275"/>
            <wp:effectExtent l="0" t="0" r="0" b="9525"/>
            <wp:wrapTight wrapText="bothSides">
              <wp:wrapPolygon edited="0">
                <wp:start x="0" y="0"/>
                <wp:lineTo x="0" y="21457"/>
                <wp:lineTo x="21458" y="21457"/>
                <wp:lineTo x="21458" y="0"/>
                <wp:lineTo x="0" y="0"/>
              </wp:wrapPolygon>
            </wp:wrapTight>
            <wp:docPr id="89" name="Рисунок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63"/>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2895600" cy="1438275"/>
                    </a:xfrm>
                    <a:prstGeom prst="rect">
                      <a:avLst/>
                    </a:prstGeom>
                    <a:noFill/>
                    <a:ln>
                      <a:noFill/>
                    </a:ln>
                  </pic:spPr>
                </pic:pic>
              </a:graphicData>
            </a:graphic>
            <wp14:sizeRelH relativeFrom="page">
              <wp14:pctWidth>0</wp14:pctWidth>
            </wp14:sizeRelH>
            <wp14:sizeRelV relativeFrom="page">
              <wp14:pctHeight>0</wp14:pctHeight>
            </wp14:sizeRelV>
          </wp:anchor>
        </w:drawing>
      </w:r>
      <w:r>
        <w:rPr>
          <w:lang w:val="kk-KZ"/>
        </w:rPr>
        <w:t xml:space="preserve">   Біртекті ортада </w:t>
      </w:r>
      <w:r>
        <w:rPr>
          <w:i/>
          <w:lang w:val="kk-KZ"/>
        </w:rPr>
        <w:t>S</w:t>
      </w:r>
      <w:r>
        <w:rPr>
          <w:lang w:val="kk-KZ"/>
        </w:rPr>
        <w:t xml:space="preserve"> нүктелік жарық көзінен таралатын жарық толқынының амплитудасын кез келген </w:t>
      </w:r>
      <w:r>
        <w:rPr>
          <w:i/>
          <w:lang w:val="kk-KZ"/>
        </w:rPr>
        <w:t xml:space="preserve">М  </w:t>
      </w:r>
      <w:r>
        <w:rPr>
          <w:lang w:val="kk-KZ"/>
        </w:rPr>
        <w:t xml:space="preserve">нүктесінде қарастыралық. Гюйгенс – Френель принципі бойынша жарық көзінің әсерін жорамал жарық көздермен алмастырайық. Бұл жорамал жарық көздері </w:t>
      </w:r>
      <w:r>
        <w:rPr>
          <w:i/>
          <w:lang w:val="kk-KZ"/>
        </w:rPr>
        <w:t xml:space="preserve">S </w:t>
      </w:r>
      <w:r>
        <w:rPr>
          <w:lang w:val="kk-KZ"/>
        </w:rPr>
        <w:t xml:space="preserve">жарық көзінен шығатын толқын фронтының беті  болып табылатын ойша алынған </w:t>
      </w:r>
      <w:r>
        <w:rPr>
          <w:b/>
          <w:lang w:val="kk-KZ"/>
        </w:rPr>
        <w:t xml:space="preserve">Ф </w:t>
      </w:r>
      <w:r>
        <w:rPr>
          <w:lang w:val="kk-KZ"/>
        </w:rPr>
        <w:t xml:space="preserve">беттінде (центрі </w:t>
      </w:r>
      <w:r>
        <w:rPr>
          <w:i/>
          <w:lang w:val="kk-KZ"/>
        </w:rPr>
        <w:t>S</w:t>
      </w:r>
      <w:r>
        <w:rPr>
          <w:lang w:val="kk-KZ"/>
        </w:rPr>
        <w:t xml:space="preserve">  сфералық бетте) орналасады. Осы </w:t>
      </w:r>
      <w:r>
        <w:rPr>
          <w:b/>
          <w:lang w:val="kk-KZ"/>
        </w:rPr>
        <w:t xml:space="preserve">Ф </w:t>
      </w:r>
      <w:r>
        <w:rPr>
          <w:lang w:val="kk-KZ"/>
        </w:rPr>
        <w:t xml:space="preserve">толқындық бетін ойша сақина тәрізді зоналарға бөлеміз. Ол үшін </w:t>
      </w:r>
      <w:r>
        <w:rPr>
          <w:i/>
          <w:lang w:val="kk-KZ"/>
        </w:rPr>
        <w:t xml:space="preserve">М </w:t>
      </w:r>
      <w:r>
        <w:rPr>
          <w:lang w:val="kk-KZ"/>
        </w:rPr>
        <w:t xml:space="preserve">–ді центр деп алып, көршілес сақиналардың радиустарының бір-бірінен айырмаларын жарты толқын ұзындығына тең деп аламыз. Сонда, 1, 2,… m-ші зоналардың тербеліс амплитудаларын  </w:t>
      </w:r>
      <w:r>
        <w:rPr>
          <w:i/>
          <w:lang w:val="kk-KZ"/>
        </w:rPr>
        <w:t>А</w:t>
      </w:r>
      <w:r>
        <w:rPr>
          <w:i/>
          <w:vertAlign w:val="subscript"/>
          <w:lang w:val="kk-KZ"/>
        </w:rPr>
        <w:t xml:space="preserve">1 </w:t>
      </w:r>
      <w:r>
        <w:rPr>
          <w:i/>
          <w:lang w:val="kk-KZ"/>
        </w:rPr>
        <w:t>, А</w:t>
      </w:r>
      <w:r>
        <w:rPr>
          <w:i/>
          <w:vertAlign w:val="subscript"/>
          <w:lang w:val="kk-KZ"/>
        </w:rPr>
        <w:t>2</w:t>
      </w:r>
      <w:r>
        <w:rPr>
          <w:i/>
          <w:lang w:val="kk-KZ"/>
        </w:rPr>
        <w:t xml:space="preserve"> , ... А</w:t>
      </w:r>
      <w:r>
        <w:rPr>
          <w:i/>
          <w:vertAlign w:val="subscript"/>
          <w:lang w:val="kk-KZ"/>
        </w:rPr>
        <w:t>m</w:t>
      </w:r>
      <w:r>
        <w:rPr>
          <w:lang w:val="kk-KZ"/>
        </w:rPr>
        <w:t xml:space="preserve"> (бұл жағдайда </w:t>
      </w:r>
      <w:r>
        <w:rPr>
          <w:noProof/>
        </w:rPr>
        <w:drawing>
          <wp:inline distT="0" distB="0" distL="0" distR="0">
            <wp:extent cx="1130300" cy="155575"/>
            <wp:effectExtent l="0" t="0" r="0" b="0"/>
            <wp:docPr id="44" name="Рисунок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1"/>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1130300" cy="155575"/>
                    </a:xfrm>
                    <a:prstGeom prst="rect">
                      <a:avLst/>
                    </a:prstGeom>
                    <a:noFill/>
                    <a:ln>
                      <a:noFill/>
                    </a:ln>
                  </pic:spPr>
                </pic:pic>
              </a:graphicData>
            </a:graphic>
          </wp:inline>
        </w:drawing>
      </w:r>
      <w:r>
        <w:rPr>
          <w:lang w:val="kk-KZ"/>
        </w:rPr>
        <w:t xml:space="preserve"> ) арқылы белгілеп қорытқы тербелістің амплитудасын аламыз: </w:t>
      </w:r>
    </w:p>
    <w:p w:rsidR="00D63AC6" w:rsidRDefault="00D63AC6" w:rsidP="00D63AC6">
      <w:pPr>
        <w:jc w:val="center"/>
        <w:rPr>
          <w:lang w:val="kk-KZ"/>
        </w:rPr>
      </w:pPr>
      <w:r>
        <w:rPr>
          <w:i/>
          <w:lang w:val="kk-KZ"/>
        </w:rPr>
        <w:t>А= А</w:t>
      </w:r>
      <w:r>
        <w:rPr>
          <w:i/>
          <w:vertAlign w:val="subscript"/>
          <w:lang w:val="kk-KZ"/>
        </w:rPr>
        <w:t xml:space="preserve">1 </w:t>
      </w:r>
      <w:r>
        <w:rPr>
          <w:i/>
          <w:lang w:val="kk-KZ"/>
        </w:rPr>
        <w:t>+ А</w:t>
      </w:r>
      <w:r>
        <w:rPr>
          <w:i/>
          <w:vertAlign w:val="subscript"/>
          <w:lang w:val="kk-KZ"/>
        </w:rPr>
        <w:t>2</w:t>
      </w:r>
      <w:r>
        <w:rPr>
          <w:i/>
          <w:lang w:val="kk-KZ"/>
        </w:rPr>
        <w:t xml:space="preserve"> – А</w:t>
      </w:r>
      <w:r>
        <w:rPr>
          <w:i/>
          <w:vertAlign w:val="subscript"/>
          <w:lang w:val="kk-KZ"/>
        </w:rPr>
        <w:t>3</w:t>
      </w:r>
      <w:r>
        <w:rPr>
          <w:lang w:val="kk-KZ"/>
        </w:rPr>
        <w:t xml:space="preserve"> +</w:t>
      </w:r>
      <w:r>
        <w:rPr>
          <w:i/>
          <w:lang w:val="kk-KZ"/>
        </w:rPr>
        <w:t xml:space="preserve"> А</w:t>
      </w:r>
      <w:r>
        <w:rPr>
          <w:i/>
          <w:vertAlign w:val="subscript"/>
          <w:lang w:val="kk-KZ"/>
        </w:rPr>
        <w:t xml:space="preserve">4 </w:t>
      </w:r>
      <w:r>
        <w:rPr>
          <w:i/>
          <w:lang w:val="kk-KZ"/>
        </w:rPr>
        <w:t>...</w:t>
      </w:r>
    </w:p>
    <w:p w:rsidR="00D63AC6" w:rsidRDefault="00D63AC6" w:rsidP="00D63AC6">
      <w:pPr>
        <w:jc w:val="both"/>
        <w:rPr>
          <w:lang w:val="kk-KZ"/>
        </w:rPr>
      </w:pPr>
      <w:r>
        <w:rPr>
          <w:lang w:val="kk-KZ"/>
        </w:rPr>
        <w:t xml:space="preserve">Толқындық бетті осылайша зоналарға бөлгенде,  </w:t>
      </w:r>
      <w:r>
        <w:rPr>
          <w:b/>
          <w:i/>
          <w:lang w:val="kk-KZ"/>
        </w:rPr>
        <w:t>m</w:t>
      </w:r>
      <w:r>
        <w:rPr>
          <w:lang w:val="kk-KZ"/>
        </w:rPr>
        <w:t xml:space="preserve">-ші зонаның тербеліс амплитудасы </w:t>
      </w:r>
      <w:r>
        <w:rPr>
          <w:b/>
          <w:i/>
          <w:lang w:val="kk-KZ"/>
        </w:rPr>
        <w:t>А</w:t>
      </w:r>
      <w:r>
        <w:rPr>
          <w:b/>
          <w:i/>
          <w:vertAlign w:val="subscript"/>
          <w:lang w:val="kk-KZ"/>
        </w:rPr>
        <w:t>m</w:t>
      </w:r>
      <w:r>
        <w:rPr>
          <w:lang w:val="kk-KZ"/>
        </w:rPr>
        <w:t>осы зонаға көршілес жатқан зоналардың тербеліс амплитудаларының арифметикалық орташа мәніне тең болады:</w:t>
      </w:r>
    </w:p>
    <w:p w:rsidR="00D63AC6" w:rsidRDefault="00D63AC6" w:rsidP="00D63AC6">
      <w:pPr>
        <w:jc w:val="center"/>
        <w:rPr>
          <w:lang w:val="kk-KZ"/>
        </w:rPr>
      </w:pPr>
      <w:r>
        <w:rPr>
          <w:noProof/>
        </w:rPr>
        <w:drawing>
          <wp:inline distT="0" distB="0" distL="0" distR="0">
            <wp:extent cx="1130300" cy="362585"/>
            <wp:effectExtent l="0" t="0" r="0" b="0"/>
            <wp:docPr id="43" name="Рисунок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0"/>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1130300" cy="362585"/>
                    </a:xfrm>
                    <a:prstGeom prst="rect">
                      <a:avLst/>
                    </a:prstGeom>
                    <a:noFill/>
                    <a:ln>
                      <a:noFill/>
                    </a:ln>
                  </pic:spPr>
                </pic:pic>
              </a:graphicData>
            </a:graphic>
          </wp:inline>
        </w:drawing>
      </w:r>
      <w:r>
        <w:rPr>
          <w:lang w:val="kk-KZ"/>
        </w:rPr>
        <w:t>.</w:t>
      </w:r>
    </w:p>
    <w:p w:rsidR="00D63AC6" w:rsidRDefault="00D63AC6" w:rsidP="00D63AC6">
      <w:pPr>
        <w:jc w:val="both"/>
        <w:rPr>
          <w:lang w:val="kk-KZ"/>
        </w:rPr>
      </w:pPr>
      <w:r>
        <w:rPr>
          <w:lang w:val="kk-KZ"/>
        </w:rPr>
        <w:t xml:space="preserve">Онда </w:t>
      </w:r>
      <w:r>
        <w:rPr>
          <w:b/>
          <w:i/>
          <w:lang w:val="kk-KZ"/>
        </w:rPr>
        <w:t>М</w:t>
      </w:r>
      <w:r>
        <w:rPr>
          <w:lang w:val="kk-KZ"/>
        </w:rPr>
        <w:t xml:space="preserve">нүктесіндегі  қорытқы амплитуда: </w:t>
      </w:r>
    </w:p>
    <w:p w:rsidR="00D63AC6" w:rsidRDefault="00D63AC6" w:rsidP="00D63AC6">
      <w:pPr>
        <w:jc w:val="both"/>
        <w:rPr>
          <w:lang w:val="kk-KZ"/>
        </w:rPr>
      </w:pPr>
    </w:p>
    <w:p w:rsidR="00D63AC6" w:rsidRDefault="00D63AC6" w:rsidP="00D63AC6">
      <w:pPr>
        <w:jc w:val="both"/>
        <w:rPr>
          <w:lang w:val="kk-KZ"/>
        </w:rPr>
      </w:pPr>
      <w:r>
        <w:rPr>
          <w:noProof/>
        </w:rPr>
        <w:drawing>
          <wp:inline distT="0" distB="0" distL="0" distR="0">
            <wp:extent cx="3166110" cy="474345"/>
            <wp:effectExtent l="0" t="0" r="0" b="1905"/>
            <wp:docPr id="42" name="Рисунок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59"/>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3166110" cy="474345"/>
                    </a:xfrm>
                    <a:prstGeom prst="rect">
                      <a:avLst/>
                    </a:prstGeom>
                    <a:noFill/>
                    <a:ln>
                      <a:noFill/>
                    </a:ln>
                  </pic:spPr>
                </pic:pic>
              </a:graphicData>
            </a:graphic>
          </wp:inline>
        </w:drawing>
      </w:r>
      <w:r>
        <w:rPr>
          <w:noProof/>
        </w:rPr>
        <w:drawing>
          <wp:inline distT="0" distB="0" distL="0" distR="0">
            <wp:extent cx="2510155" cy="440055"/>
            <wp:effectExtent l="0" t="0" r="4445" b="0"/>
            <wp:docPr id="41" name="Рисунок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58"/>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2510155" cy="440055"/>
                    </a:xfrm>
                    <a:prstGeom prst="rect">
                      <a:avLst/>
                    </a:prstGeom>
                    <a:noFill/>
                    <a:ln>
                      <a:noFill/>
                    </a:ln>
                  </pic:spPr>
                </pic:pic>
              </a:graphicData>
            </a:graphic>
          </wp:inline>
        </w:drawing>
      </w:r>
    </w:p>
    <w:p w:rsidR="00D63AC6" w:rsidRDefault="00D63AC6" w:rsidP="00D63AC6">
      <w:pPr>
        <w:jc w:val="both"/>
        <w:rPr>
          <w:lang w:val="kk-KZ"/>
        </w:rPr>
      </w:pPr>
    </w:p>
    <w:p w:rsidR="00D63AC6" w:rsidRDefault="00D63AC6" w:rsidP="00D63AC6">
      <w:pPr>
        <w:jc w:val="both"/>
        <w:rPr>
          <w:lang w:val="kk-KZ"/>
        </w:rPr>
      </w:pPr>
      <w:r>
        <w:rPr>
          <w:lang w:val="kk-KZ"/>
        </w:rPr>
        <w:t xml:space="preserve">тең болады, себебі </w:t>
      </w:r>
      <w:r>
        <w:rPr>
          <w:b/>
          <w:i/>
          <w:lang w:val="kk-KZ"/>
        </w:rPr>
        <w:t>m</w:t>
      </w:r>
      <w:r>
        <w:rPr>
          <w:lang w:val="kk-KZ"/>
        </w:rPr>
        <w:t xml:space="preserve">&gt;&gt;1,   </w:t>
      </w:r>
      <w:r>
        <w:rPr>
          <w:b/>
          <w:i/>
          <w:lang w:val="kk-KZ"/>
        </w:rPr>
        <w:t>А</w:t>
      </w:r>
      <w:r>
        <w:rPr>
          <w:b/>
          <w:i/>
          <w:vertAlign w:val="subscript"/>
          <w:lang w:val="kk-KZ"/>
        </w:rPr>
        <w:t>1</w:t>
      </w:r>
      <w:r>
        <w:rPr>
          <w:b/>
          <w:i/>
          <w:lang w:val="kk-KZ"/>
        </w:rPr>
        <w:t>&gt;&gt;А</w:t>
      </w:r>
      <w:r>
        <w:rPr>
          <w:b/>
          <w:i/>
          <w:vertAlign w:val="subscript"/>
          <w:lang w:val="kk-KZ"/>
        </w:rPr>
        <w:t>m</w:t>
      </w:r>
      <w:r>
        <w:rPr>
          <w:i/>
          <w:lang w:val="kk-KZ"/>
        </w:rPr>
        <w:t xml:space="preserve">. </w:t>
      </w:r>
      <w:r>
        <w:rPr>
          <w:lang w:val="kk-KZ"/>
        </w:rPr>
        <w:t xml:space="preserve">Барлық Френель зоналарының </w:t>
      </w:r>
      <w:r>
        <w:rPr>
          <w:u w:val="single"/>
          <w:lang w:val="kk-KZ"/>
        </w:rPr>
        <w:t>ауданы</w:t>
      </w:r>
    </w:p>
    <w:p w:rsidR="00D63AC6" w:rsidRDefault="00D63AC6" w:rsidP="00D63AC6">
      <w:pPr>
        <w:jc w:val="both"/>
        <w:rPr>
          <w:lang w:val="kk-KZ"/>
        </w:rPr>
      </w:pPr>
      <w:r>
        <w:rPr>
          <w:noProof/>
        </w:rPr>
        <w:drawing>
          <wp:inline distT="0" distB="0" distL="0" distR="0">
            <wp:extent cx="586740" cy="353695"/>
            <wp:effectExtent l="0" t="0" r="3810" b="8255"/>
            <wp:docPr id="40" name="Рисунок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57"/>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586740" cy="353695"/>
                    </a:xfrm>
                    <a:prstGeom prst="rect">
                      <a:avLst/>
                    </a:prstGeom>
                    <a:noFill/>
                    <a:ln>
                      <a:noFill/>
                    </a:ln>
                  </pic:spPr>
                </pic:pic>
              </a:graphicData>
            </a:graphic>
          </wp:inline>
        </w:drawing>
      </w:r>
      <w:r>
        <w:rPr>
          <w:lang w:val="kk-KZ"/>
        </w:rPr>
        <w:t xml:space="preserve"> -ге тең, мұдағы</w:t>
      </w:r>
      <w:r>
        <w:rPr>
          <w:b/>
          <w:i/>
          <w:lang w:val="kk-KZ"/>
        </w:rPr>
        <w:t>a – SP</w:t>
      </w:r>
      <w:r>
        <w:rPr>
          <w:b/>
          <w:i/>
          <w:vertAlign w:val="subscript"/>
          <w:lang w:val="kk-KZ"/>
        </w:rPr>
        <w:t>0</w:t>
      </w:r>
      <w:r>
        <w:rPr>
          <w:lang w:val="kk-KZ"/>
        </w:rPr>
        <w:t xml:space="preserve"> кесіндісінің ұзындығы немесе </w:t>
      </w:r>
      <w:r>
        <w:rPr>
          <w:b/>
          <w:lang w:val="kk-KZ"/>
        </w:rPr>
        <w:t>Ф</w:t>
      </w:r>
      <w:r>
        <w:rPr>
          <w:lang w:val="kk-KZ"/>
        </w:rPr>
        <w:t xml:space="preserve"> сфераның радиусы,  </w:t>
      </w:r>
      <w:r>
        <w:rPr>
          <w:b/>
          <w:i/>
          <w:lang w:val="kk-KZ"/>
        </w:rPr>
        <w:t>b –PM</w:t>
      </w:r>
      <w:r>
        <w:rPr>
          <w:b/>
          <w:i/>
          <w:vertAlign w:val="subscript"/>
          <w:lang w:val="kk-KZ"/>
        </w:rPr>
        <w:t>0</w:t>
      </w:r>
      <w:r>
        <w:rPr>
          <w:lang w:val="kk-KZ"/>
        </w:rPr>
        <w:t xml:space="preserve"> кесіндісінің ұзындығы. </w:t>
      </w:r>
      <w:r>
        <w:rPr>
          <w:b/>
          <w:i/>
          <w:lang w:val="kk-KZ"/>
        </w:rPr>
        <w:t>m</w:t>
      </w:r>
      <w:r>
        <w:rPr>
          <w:lang w:val="kk-KZ"/>
        </w:rPr>
        <w:t xml:space="preserve">-ші Френель зонасының сыртқы </w:t>
      </w:r>
      <w:r>
        <w:rPr>
          <w:color w:val="FF0000"/>
          <w:lang w:val="kk-KZ"/>
        </w:rPr>
        <w:t>бөлігінің</w:t>
      </w:r>
      <w:r>
        <w:rPr>
          <w:lang w:val="kk-KZ"/>
        </w:rPr>
        <w:t xml:space="preserve"> радиусы                       </w:t>
      </w:r>
    </w:p>
    <w:p w:rsidR="00D63AC6" w:rsidRDefault="00D63AC6" w:rsidP="00D63AC6">
      <w:pPr>
        <w:jc w:val="center"/>
        <w:rPr>
          <w:lang w:val="kk-KZ"/>
        </w:rPr>
      </w:pPr>
      <w:r>
        <w:rPr>
          <w:noProof/>
        </w:rPr>
        <w:lastRenderedPageBreak/>
        <w:drawing>
          <wp:inline distT="0" distB="0" distL="0" distR="0">
            <wp:extent cx="914400" cy="405130"/>
            <wp:effectExtent l="0" t="0" r="0" b="0"/>
            <wp:docPr id="39" name="Рисунок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56"/>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914400" cy="405130"/>
                    </a:xfrm>
                    <a:prstGeom prst="rect">
                      <a:avLst/>
                    </a:prstGeom>
                    <a:noFill/>
                    <a:ln>
                      <a:noFill/>
                    </a:ln>
                  </pic:spPr>
                </pic:pic>
              </a:graphicData>
            </a:graphic>
          </wp:inline>
        </w:drawing>
      </w:r>
      <w:r>
        <w:rPr>
          <w:lang w:val="kk-KZ"/>
        </w:rPr>
        <w:t>.</w:t>
      </w:r>
    </w:p>
    <w:p w:rsidR="00D63AC6" w:rsidRDefault="00D63AC6" w:rsidP="00D63AC6">
      <w:pPr>
        <w:jc w:val="both"/>
        <w:rPr>
          <w:lang w:val="kk-KZ"/>
        </w:rPr>
      </w:pPr>
      <w:r>
        <w:rPr>
          <w:lang w:val="kk-KZ"/>
        </w:rPr>
        <w:t xml:space="preserve"> Егер  </w:t>
      </w:r>
      <w:r>
        <w:rPr>
          <w:b/>
          <w:i/>
          <w:lang w:val="kk-KZ"/>
        </w:rPr>
        <w:t>a=b</w:t>
      </w:r>
      <w:r>
        <w:rPr>
          <w:lang w:val="kk-KZ"/>
        </w:rPr>
        <w:t xml:space="preserve">=10см және </w:t>
      </w:r>
      <w:r>
        <w:rPr>
          <w:b/>
          <w:i/>
          <w:lang w:val="en-US"/>
        </w:rPr>
        <w:t>λ</w:t>
      </w:r>
      <w:r>
        <w:rPr>
          <w:b/>
          <w:i/>
          <w:lang w:val="kk-KZ"/>
        </w:rPr>
        <w:t>=</w:t>
      </w:r>
      <w:r>
        <w:rPr>
          <w:lang w:val="kk-KZ"/>
        </w:rPr>
        <w:t xml:space="preserve">500нм болғанда, бірінші зонаның радиусы </w:t>
      </w:r>
      <w:r>
        <w:rPr>
          <w:i/>
          <w:lang w:val="kk-KZ"/>
        </w:rPr>
        <w:t>r</w:t>
      </w:r>
      <w:r>
        <w:rPr>
          <w:i/>
          <w:vertAlign w:val="subscript"/>
          <w:lang w:val="kk-KZ"/>
        </w:rPr>
        <w:t>1</w:t>
      </w:r>
      <w:r>
        <w:rPr>
          <w:lang w:val="kk-KZ"/>
        </w:rPr>
        <w:t xml:space="preserve">=0,158мм болатын еді. Осының салдарынан жарықтың </w:t>
      </w:r>
      <w:r>
        <w:rPr>
          <w:b/>
          <w:i/>
          <w:lang w:val="kk-KZ"/>
        </w:rPr>
        <w:t>S</w:t>
      </w:r>
      <w:r>
        <w:rPr>
          <w:lang w:val="kk-KZ"/>
        </w:rPr>
        <w:t xml:space="preserve">- тен </w:t>
      </w:r>
      <w:r>
        <w:rPr>
          <w:b/>
          <w:i/>
          <w:lang w:val="kk-KZ"/>
        </w:rPr>
        <w:t>М</w:t>
      </w:r>
      <w:r>
        <w:rPr>
          <w:lang w:val="kk-KZ"/>
        </w:rPr>
        <w:t xml:space="preserve">- ге қарай таралуы жарық ағынының </w:t>
      </w:r>
      <w:r>
        <w:rPr>
          <w:u w:val="single"/>
          <w:lang w:val="kk-KZ"/>
        </w:rPr>
        <w:t>өте жіңішке каналдың ішінен</w:t>
      </w:r>
      <w:r>
        <w:rPr>
          <w:b/>
          <w:i/>
          <w:lang w:val="kk-KZ"/>
        </w:rPr>
        <w:t>SМ</w:t>
      </w:r>
      <w:r>
        <w:rPr>
          <w:lang w:val="kk-KZ"/>
        </w:rPr>
        <w:t>бойымен, яғни түзу сызық бойымен таралғандай болады.</w:t>
      </w:r>
    </w:p>
    <w:p w:rsidR="00D63AC6" w:rsidRDefault="00D63AC6" w:rsidP="00D63AC6">
      <w:pPr>
        <w:jc w:val="both"/>
        <w:rPr>
          <w:b/>
          <w:i/>
          <w:lang w:val="kk-KZ"/>
        </w:rPr>
      </w:pPr>
      <w:r>
        <w:rPr>
          <w:lang w:val="kk-KZ"/>
        </w:rPr>
        <w:tab/>
        <w:t xml:space="preserve">Демек, </w:t>
      </w:r>
      <w:r>
        <w:rPr>
          <w:b/>
          <w:i/>
          <w:lang w:val="kk-KZ"/>
        </w:rPr>
        <w:t>Гюйгенс – Френель принципі жарықтың біртекті ортада түзу сызық бойымен таралуын түсіндіруге мүмкіндік береді.</w:t>
      </w:r>
    </w:p>
    <w:p w:rsidR="00D63AC6" w:rsidRDefault="00D63AC6" w:rsidP="00D63AC6">
      <w:pPr>
        <w:jc w:val="both"/>
        <w:rPr>
          <w:lang w:val="kk-KZ"/>
        </w:rPr>
      </w:pPr>
      <w:r>
        <w:rPr>
          <w:noProof/>
        </w:rPr>
        <w:drawing>
          <wp:anchor distT="0" distB="0" distL="114300" distR="114300" simplePos="0" relativeHeight="251667456" behindDoc="0" locked="0" layoutInCell="1" allowOverlap="1">
            <wp:simplePos x="0" y="0"/>
            <wp:positionH relativeFrom="column">
              <wp:posOffset>0</wp:posOffset>
            </wp:positionH>
            <wp:positionV relativeFrom="paragraph">
              <wp:posOffset>122555</wp:posOffset>
            </wp:positionV>
            <wp:extent cx="1392555" cy="1828800"/>
            <wp:effectExtent l="0" t="0" r="0" b="0"/>
            <wp:wrapTight wrapText="bothSides">
              <wp:wrapPolygon edited="0">
                <wp:start x="0" y="0"/>
                <wp:lineTo x="0" y="21375"/>
                <wp:lineTo x="21275" y="21375"/>
                <wp:lineTo x="21275" y="0"/>
                <wp:lineTo x="0" y="0"/>
              </wp:wrapPolygon>
            </wp:wrapTight>
            <wp:docPr id="88" name="Рисунок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62"/>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1392555" cy="18288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D63AC6" w:rsidRDefault="00D63AC6" w:rsidP="00D63AC6">
      <w:pPr>
        <w:jc w:val="center"/>
        <w:rPr>
          <w:b/>
          <w:u w:val="single"/>
          <w:lang w:val="kk-KZ"/>
        </w:rPr>
      </w:pPr>
      <w:r>
        <w:rPr>
          <w:b/>
          <w:u w:val="single"/>
          <w:lang w:val="kk-KZ"/>
        </w:rPr>
        <w:t>Тоғысатын сәулелер дифракциясы (Френель дифракциясы).</w:t>
      </w:r>
    </w:p>
    <w:p w:rsidR="00D63AC6" w:rsidRDefault="00D63AC6" w:rsidP="00D63AC6">
      <w:pPr>
        <w:jc w:val="both"/>
        <w:rPr>
          <w:lang w:val="kk-KZ"/>
        </w:rPr>
      </w:pPr>
      <w:r>
        <w:rPr>
          <w:lang w:val="kk-KZ"/>
        </w:rPr>
        <w:tab/>
        <w:t>Тоғысатын сәулелер дифракциясы (Френель дифракциясы) – дегеніміз дифракцияны тудыратын бөгет пен дифракциялық бейненің арасы онша алыс болмаған кезде бақыланатын  сфералық толқындардың дифракциясы.</w:t>
      </w:r>
    </w:p>
    <w:p w:rsidR="00D63AC6" w:rsidRDefault="00D63AC6" w:rsidP="00D63AC6">
      <w:pPr>
        <w:jc w:val="both"/>
        <w:rPr>
          <w:b/>
          <w:u w:val="single"/>
          <w:lang w:val="kk-KZ"/>
        </w:rPr>
      </w:pPr>
      <w:r>
        <w:rPr>
          <w:b/>
          <w:u w:val="single"/>
          <w:lang w:val="kk-KZ"/>
        </w:rPr>
        <w:t>Жарықтың дөңгелек саңылаудан (тесіктен) өткенде дифракциялануы.</w:t>
      </w:r>
    </w:p>
    <w:p w:rsidR="00D63AC6" w:rsidRDefault="00D63AC6" w:rsidP="00D63AC6">
      <w:pPr>
        <w:jc w:val="both"/>
        <w:rPr>
          <w:lang w:val="kk-KZ"/>
        </w:rPr>
      </w:pPr>
      <w:r>
        <w:rPr>
          <w:noProof/>
        </w:rPr>
        <w:drawing>
          <wp:anchor distT="0" distB="0" distL="114300" distR="114300" simplePos="0" relativeHeight="251668480" behindDoc="0" locked="0" layoutInCell="1" allowOverlap="1">
            <wp:simplePos x="0" y="0"/>
            <wp:positionH relativeFrom="column">
              <wp:posOffset>3293745</wp:posOffset>
            </wp:positionH>
            <wp:positionV relativeFrom="paragraph">
              <wp:posOffset>379730</wp:posOffset>
            </wp:positionV>
            <wp:extent cx="1143000" cy="1800225"/>
            <wp:effectExtent l="0" t="0" r="0" b="9525"/>
            <wp:wrapTight wrapText="bothSides">
              <wp:wrapPolygon edited="0">
                <wp:start x="0" y="0"/>
                <wp:lineTo x="0" y="21486"/>
                <wp:lineTo x="21240" y="21486"/>
                <wp:lineTo x="21240" y="0"/>
                <wp:lineTo x="0" y="0"/>
              </wp:wrapPolygon>
            </wp:wrapTight>
            <wp:docPr id="87" name="Рисунок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61"/>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1143000" cy="1800225"/>
                    </a:xfrm>
                    <a:prstGeom prst="rect">
                      <a:avLst/>
                    </a:prstGeom>
                    <a:noFill/>
                    <a:ln>
                      <a:noFill/>
                    </a:ln>
                  </pic:spPr>
                </pic:pic>
              </a:graphicData>
            </a:graphic>
            <wp14:sizeRelH relativeFrom="page">
              <wp14:pctWidth>0</wp14:pctWidth>
            </wp14:sizeRelH>
            <wp14:sizeRelV relativeFrom="page">
              <wp14:pctHeight>0</wp14:pctHeight>
            </wp14:sizeRelV>
          </wp:anchor>
        </w:drawing>
      </w:r>
      <w:r>
        <w:rPr>
          <w:i/>
          <w:lang w:val="kk-KZ"/>
        </w:rPr>
        <w:t xml:space="preserve">S </w:t>
      </w:r>
      <w:r>
        <w:rPr>
          <w:lang w:val="kk-KZ"/>
        </w:rPr>
        <w:t xml:space="preserve">жарық көзінен таралатын сфералық толқын жолына дөңгелек саңылауы бар әкран қоялық. Дифракциялық бейненің түрі осы саңылауға сиятын Френель зоналарының санына тәуелді. </w:t>
      </w:r>
      <w:r>
        <w:rPr>
          <w:i/>
          <w:lang w:val="kk-KZ"/>
        </w:rPr>
        <w:t>Ә</w:t>
      </w:r>
      <w:r>
        <w:rPr>
          <w:lang w:val="kk-KZ"/>
        </w:rPr>
        <w:t xml:space="preserve"> әкранның </w:t>
      </w:r>
      <w:r>
        <w:rPr>
          <w:i/>
          <w:lang w:val="kk-KZ"/>
        </w:rPr>
        <w:t xml:space="preserve">В </w:t>
      </w:r>
      <w:r>
        <w:rPr>
          <w:lang w:val="kk-KZ"/>
        </w:rPr>
        <w:t xml:space="preserve">нүктесіндегі жарық амплитудасы </w:t>
      </w:r>
      <w:r>
        <w:rPr>
          <w:noProof/>
        </w:rPr>
        <w:drawing>
          <wp:inline distT="0" distB="0" distL="0" distR="0">
            <wp:extent cx="1130300" cy="189865"/>
            <wp:effectExtent l="0" t="0" r="0" b="635"/>
            <wp:docPr id="38" name="Рисунок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55"/>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1130300" cy="189865"/>
                    </a:xfrm>
                    <a:prstGeom prst="rect">
                      <a:avLst/>
                    </a:prstGeom>
                    <a:noFill/>
                    <a:ln>
                      <a:noFill/>
                    </a:ln>
                  </pic:spPr>
                </pic:pic>
              </a:graphicData>
            </a:graphic>
          </wp:inline>
        </w:drawing>
      </w:r>
      <w:r>
        <w:rPr>
          <w:lang w:val="kk-KZ"/>
        </w:rPr>
        <w:t xml:space="preserve">, мұндағы «қосу» белгісі саңылау Френель зоналарының </w:t>
      </w:r>
      <w:r>
        <w:rPr>
          <w:b/>
          <w:i/>
          <w:lang w:val="kk-KZ"/>
        </w:rPr>
        <w:t>m</w:t>
      </w:r>
      <w:r>
        <w:rPr>
          <w:lang w:val="kk-KZ"/>
        </w:rPr>
        <w:t xml:space="preserve"> тақ санын ашқанда жазылады, ал «алу» белгісі саңылау Френель зоналарының </w:t>
      </w:r>
      <w:r>
        <w:rPr>
          <w:b/>
          <w:i/>
          <w:lang w:val="kk-KZ"/>
        </w:rPr>
        <w:t>m</w:t>
      </w:r>
      <w:r>
        <w:rPr>
          <w:lang w:val="kk-KZ"/>
        </w:rPr>
        <w:t xml:space="preserve"> жұп санын ашқанда жазылады. </w:t>
      </w:r>
    </w:p>
    <w:p w:rsidR="00D63AC6" w:rsidRDefault="00D63AC6" w:rsidP="00D63AC6">
      <w:pPr>
        <w:jc w:val="both"/>
        <w:rPr>
          <w:lang w:val="kk-KZ"/>
        </w:rPr>
      </w:pPr>
      <w:r>
        <w:rPr>
          <w:lang w:val="kk-KZ"/>
        </w:rPr>
        <w:tab/>
        <w:t xml:space="preserve">Дифракциялық бейненің пішіні мен түрі центрі </w:t>
      </w:r>
      <w:r>
        <w:rPr>
          <w:b/>
          <w:i/>
          <w:lang w:val="kk-KZ"/>
        </w:rPr>
        <w:t>В</w:t>
      </w:r>
      <w:r>
        <w:rPr>
          <w:lang w:val="kk-KZ"/>
        </w:rPr>
        <w:t xml:space="preserve"> нүктесінде кезектесіп орналасқан қара қоңыр және жарық (ақ) сақиналар сияқты болады (егер </w:t>
      </w:r>
      <w:r>
        <w:rPr>
          <w:b/>
          <w:i/>
          <w:lang w:val="kk-KZ"/>
        </w:rPr>
        <w:t>m</w:t>
      </w:r>
      <w:r>
        <w:rPr>
          <w:lang w:val="kk-KZ"/>
        </w:rPr>
        <w:t xml:space="preserve"> жұп болса, онда орталық сақина қара қоңыр болады, егер </w:t>
      </w:r>
      <w:r>
        <w:rPr>
          <w:i/>
          <w:lang w:val="kk-KZ"/>
        </w:rPr>
        <w:t>m</w:t>
      </w:r>
      <w:r>
        <w:rPr>
          <w:lang w:val="kk-KZ"/>
        </w:rPr>
        <w:t xml:space="preserve"> тақ болса, онда орталық сақина ақ болады).</w:t>
      </w:r>
    </w:p>
    <w:p w:rsidR="00D63AC6" w:rsidRDefault="00D63AC6" w:rsidP="00D63AC6">
      <w:pPr>
        <w:ind w:firstLine="708"/>
        <w:jc w:val="both"/>
        <w:rPr>
          <w:b/>
          <w:u w:val="single"/>
          <w:lang w:val="kk-KZ"/>
        </w:rPr>
      </w:pPr>
    </w:p>
    <w:p w:rsidR="00D63AC6" w:rsidRDefault="00D63AC6" w:rsidP="00D63AC6">
      <w:pPr>
        <w:ind w:firstLine="708"/>
        <w:jc w:val="both"/>
        <w:rPr>
          <w:lang w:val="kk-KZ"/>
        </w:rPr>
      </w:pPr>
      <w:r>
        <w:rPr>
          <w:b/>
          <w:u w:val="single"/>
          <w:lang w:val="kk-KZ"/>
        </w:rPr>
        <w:t>Жарықтың дискте дифракциялануы.</w:t>
      </w:r>
      <w:r>
        <w:rPr>
          <w:b/>
          <w:i/>
          <w:lang w:val="kk-KZ"/>
        </w:rPr>
        <w:t>S</w:t>
      </w:r>
      <w:r>
        <w:rPr>
          <w:lang w:val="kk-KZ"/>
        </w:rPr>
        <w:t xml:space="preserve">  нүктелік жарық көзінен таралатын сфералық толқын алдына диск қойылсын. Егер диск Френель зоналарының алғашқы </w:t>
      </w:r>
      <w:r>
        <w:rPr>
          <w:b/>
          <w:i/>
          <w:lang w:val="kk-KZ"/>
        </w:rPr>
        <w:t>m</w:t>
      </w:r>
      <w:r>
        <w:rPr>
          <w:lang w:val="kk-KZ"/>
        </w:rPr>
        <w:t xml:space="preserve"> зонасын жабатын болса, онда  </w:t>
      </w:r>
      <w:r>
        <w:rPr>
          <w:b/>
          <w:i/>
          <w:lang w:val="kk-KZ"/>
        </w:rPr>
        <w:t>Ә</w:t>
      </w:r>
      <w:r>
        <w:rPr>
          <w:lang w:val="kk-KZ"/>
        </w:rPr>
        <w:t xml:space="preserve"> әкранның  </w:t>
      </w:r>
      <w:r>
        <w:rPr>
          <w:b/>
          <w:i/>
          <w:lang w:val="kk-KZ"/>
        </w:rPr>
        <w:t>В</w:t>
      </w:r>
      <w:r>
        <w:rPr>
          <w:lang w:val="kk-KZ"/>
        </w:rPr>
        <w:t xml:space="preserve"> нүктесінде тербеліс амплитудасы:</w:t>
      </w:r>
    </w:p>
    <w:p w:rsidR="00D63AC6" w:rsidRDefault="00D63AC6" w:rsidP="00D63AC6">
      <w:pPr>
        <w:ind w:firstLine="708"/>
        <w:jc w:val="both"/>
        <w:rPr>
          <w:lang w:val="kk-KZ"/>
        </w:rPr>
      </w:pPr>
      <w:r>
        <w:rPr>
          <w:noProof/>
        </w:rPr>
        <w:drawing>
          <wp:anchor distT="0" distB="0" distL="114300" distR="114300" simplePos="0" relativeHeight="251669504" behindDoc="0" locked="0" layoutInCell="1" allowOverlap="1">
            <wp:simplePos x="0" y="0"/>
            <wp:positionH relativeFrom="column">
              <wp:posOffset>685800</wp:posOffset>
            </wp:positionH>
            <wp:positionV relativeFrom="paragraph">
              <wp:posOffset>133985</wp:posOffset>
            </wp:positionV>
            <wp:extent cx="3086100" cy="870585"/>
            <wp:effectExtent l="0" t="0" r="0" b="5715"/>
            <wp:wrapTight wrapText="bothSides">
              <wp:wrapPolygon edited="0">
                <wp:start x="0" y="0"/>
                <wp:lineTo x="0" y="21269"/>
                <wp:lineTo x="21467" y="21269"/>
                <wp:lineTo x="21467" y="0"/>
                <wp:lineTo x="0" y="0"/>
              </wp:wrapPolygon>
            </wp:wrapTight>
            <wp:docPr id="86" name="Рисунок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60"/>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3086100" cy="87058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D63AC6" w:rsidRDefault="00D63AC6" w:rsidP="00D63AC6">
      <w:pPr>
        <w:ind w:firstLine="708"/>
        <w:jc w:val="both"/>
        <w:rPr>
          <w:lang w:val="kk-KZ"/>
        </w:rPr>
      </w:pPr>
    </w:p>
    <w:p w:rsidR="00D63AC6" w:rsidRDefault="00D63AC6" w:rsidP="00D63AC6">
      <w:pPr>
        <w:ind w:firstLine="708"/>
        <w:jc w:val="both"/>
        <w:rPr>
          <w:lang w:val="kk-KZ"/>
        </w:rPr>
      </w:pPr>
    </w:p>
    <w:p w:rsidR="00D63AC6" w:rsidRDefault="00D63AC6" w:rsidP="00D63AC6">
      <w:pPr>
        <w:ind w:firstLine="708"/>
        <w:jc w:val="both"/>
        <w:rPr>
          <w:lang w:val="kk-KZ"/>
        </w:rPr>
      </w:pPr>
    </w:p>
    <w:p w:rsidR="00D63AC6" w:rsidRDefault="00D63AC6" w:rsidP="00D63AC6">
      <w:pPr>
        <w:ind w:firstLine="708"/>
        <w:jc w:val="both"/>
        <w:rPr>
          <w:lang w:val="kk-KZ"/>
        </w:rPr>
      </w:pPr>
    </w:p>
    <w:p w:rsidR="00D63AC6" w:rsidRDefault="00D63AC6" w:rsidP="00D63AC6">
      <w:pPr>
        <w:ind w:firstLine="708"/>
        <w:jc w:val="both"/>
        <w:rPr>
          <w:lang w:val="kk-KZ"/>
        </w:rPr>
      </w:pPr>
    </w:p>
    <w:p w:rsidR="00D63AC6" w:rsidRDefault="00D63AC6" w:rsidP="00D63AC6">
      <w:pPr>
        <w:ind w:firstLine="708"/>
        <w:jc w:val="both"/>
        <w:rPr>
          <w:lang w:val="kk-KZ"/>
        </w:rPr>
      </w:pPr>
    </w:p>
    <w:p w:rsidR="00D63AC6" w:rsidRDefault="00D63AC6" w:rsidP="00D63AC6">
      <w:pPr>
        <w:ind w:firstLine="708"/>
        <w:jc w:val="both"/>
        <w:rPr>
          <w:lang w:val="kk-KZ"/>
        </w:rPr>
      </w:pPr>
      <w:r>
        <w:rPr>
          <w:lang w:val="kk-KZ"/>
        </w:rPr>
        <w:t xml:space="preserve">Демек, </w:t>
      </w:r>
      <w:r>
        <w:rPr>
          <w:b/>
          <w:i/>
          <w:lang w:val="kk-KZ"/>
        </w:rPr>
        <w:t>В</w:t>
      </w:r>
      <w:r>
        <w:rPr>
          <w:lang w:val="kk-KZ"/>
        </w:rPr>
        <w:t xml:space="preserve"> нүктесінде </w:t>
      </w:r>
      <w:r>
        <w:rPr>
          <w:u w:val="single"/>
          <w:lang w:val="kk-KZ"/>
        </w:rPr>
        <w:t>әрқашан</w:t>
      </w:r>
      <w:r>
        <w:rPr>
          <w:lang w:val="kk-KZ"/>
        </w:rPr>
        <w:t xml:space="preserve"> бірінші ашық Френель зоналарының әсерінің жартысына сәйкес келетін интерференциялық максимум бақыланады. Орталық максимум айналасында қара қоңыр және ақ концентрлік сақиналар орналасады. </w:t>
      </w:r>
    </w:p>
    <w:p w:rsidR="00D63AC6" w:rsidRDefault="00D63AC6" w:rsidP="00D63AC6">
      <w:pPr>
        <w:jc w:val="center"/>
        <w:rPr>
          <w:b/>
          <w:i/>
          <w:lang w:val="kk-KZ"/>
        </w:rPr>
      </w:pPr>
      <w:r>
        <w:rPr>
          <w:b/>
          <w:u w:val="single"/>
          <w:lang w:val="kk-KZ"/>
        </w:rPr>
        <w:t>20. Параллель сәулелердің дифракциясы (Фраунгофер дифракциясы).</w:t>
      </w:r>
    </w:p>
    <w:p w:rsidR="00D63AC6" w:rsidRDefault="00D63AC6" w:rsidP="00D63AC6">
      <w:pPr>
        <w:jc w:val="both"/>
        <w:rPr>
          <w:lang w:val="kk-KZ"/>
        </w:rPr>
      </w:pPr>
      <w:r>
        <w:rPr>
          <w:b/>
          <w:i/>
          <w:lang w:val="kk-KZ"/>
        </w:rPr>
        <w:tab/>
        <w:t>Фраунгофер дифракциясы</w:t>
      </w:r>
      <w:r>
        <w:rPr>
          <w:lang w:val="kk-KZ"/>
        </w:rPr>
        <w:t xml:space="preserve"> жарық көзі мен бақылау нүктесі дифракцияны тудыратын бөгеттен шексіз алыс болған жағдайда бақыланады. Параллель сәулелер шоғын әдетте нүктелік жарық көзін жинағыш линзаның фокусына орналастыру арқылы алады. Ал дифракциялық бейнені екінші жинағыш линзаны бөгеттен кейін орналастырып, әкранда жинау арқылы алады. </w:t>
      </w:r>
    </w:p>
    <w:p w:rsidR="00D63AC6" w:rsidRDefault="00D63AC6" w:rsidP="00D63AC6">
      <w:pPr>
        <w:ind w:right="45"/>
        <w:jc w:val="both"/>
        <w:rPr>
          <w:b/>
          <w:lang w:val="kk-KZ"/>
        </w:rPr>
      </w:pPr>
      <w:r>
        <w:rPr>
          <w:b/>
          <w:lang w:val="kk-KZ"/>
        </w:rPr>
        <w:t>Лекция 7. Фраунгофер дифракциясы. Дифракциялық решетка. Вульф- Брегер формуласы.</w:t>
      </w:r>
    </w:p>
    <w:p w:rsidR="00D63AC6" w:rsidRDefault="00D63AC6" w:rsidP="00D63AC6">
      <w:pPr>
        <w:jc w:val="both"/>
        <w:rPr>
          <w:lang w:val="kk-KZ"/>
        </w:rPr>
      </w:pPr>
    </w:p>
    <w:p w:rsidR="00D63AC6" w:rsidRDefault="00D63AC6" w:rsidP="00D63AC6">
      <w:pPr>
        <w:jc w:val="both"/>
        <w:rPr>
          <w:lang w:val="kk-KZ"/>
        </w:rPr>
      </w:pPr>
      <w:r>
        <w:rPr>
          <w:noProof/>
        </w:rPr>
        <w:drawing>
          <wp:anchor distT="0" distB="0" distL="114300" distR="114300" simplePos="0" relativeHeight="251670528" behindDoc="0" locked="0" layoutInCell="1" allowOverlap="1">
            <wp:simplePos x="0" y="0"/>
            <wp:positionH relativeFrom="column">
              <wp:posOffset>0</wp:posOffset>
            </wp:positionH>
            <wp:positionV relativeFrom="paragraph">
              <wp:posOffset>92710</wp:posOffset>
            </wp:positionV>
            <wp:extent cx="1666875" cy="2023110"/>
            <wp:effectExtent l="0" t="0" r="9525" b="0"/>
            <wp:wrapSquare wrapText="bothSides"/>
            <wp:docPr id="85" name="Рисунок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59"/>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1666875" cy="2023110"/>
                    </a:xfrm>
                    <a:prstGeom prst="rect">
                      <a:avLst/>
                    </a:prstGeom>
                    <a:noFill/>
                    <a:ln>
                      <a:noFill/>
                    </a:ln>
                  </pic:spPr>
                </pic:pic>
              </a:graphicData>
            </a:graphic>
            <wp14:sizeRelH relativeFrom="page">
              <wp14:pctWidth>0</wp14:pctWidth>
            </wp14:sizeRelH>
            <wp14:sizeRelV relativeFrom="page">
              <wp14:pctHeight>0</wp14:pctHeight>
            </wp14:sizeRelV>
          </wp:anchor>
        </w:drawing>
      </w:r>
      <w:r>
        <w:rPr>
          <w:lang w:val="kk-KZ"/>
        </w:rPr>
        <w:tab/>
        <w:t xml:space="preserve">Жазық монохромат толқынның Фраунгофер дифракциясын қандайда бір шексіз ұзын ені </w:t>
      </w:r>
      <w:r>
        <w:rPr>
          <w:b/>
          <w:i/>
          <w:lang w:val="kk-KZ"/>
        </w:rPr>
        <w:t>а=MN</w:t>
      </w:r>
      <w:r>
        <w:rPr>
          <w:lang w:val="kk-KZ"/>
        </w:rPr>
        <w:t xml:space="preserve">  тең саңылаудан қарастыралық. Шеткі </w:t>
      </w:r>
      <w:r>
        <w:rPr>
          <w:b/>
          <w:i/>
          <w:lang w:val="kk-KZ"/>
        </w:rPr>
        <w:t>MC</w:t>
      </w:r>
      <w:r>
        <w:rPr>
          <w:lang w:val="kk-KZ"/>
        </w:rPr>
        <w:t xml:space="preserve">және </w:t>
      </w:r>
      <w:r>
        <w:rPr>
          <w:b/>
          <w:i/>
          <w:lang w:val="kk-KZ"/>
        </w:rPr>
        <w:t>ND</w:t>
      </w:r>
      <w:r>
        <w:rPr>
          <w:lang w:val="kk-KZ"/>
        </w:rPr>
        <w:t xml:space="preserve">  сәулелері арасындағы оптикалық жол айырымы (суретке қараңыз):</w:t>
      </w:r>
    </w:p>
    <w:p w:rsidR="00D63AC6" w:rsidRDefault="00D63AC6" w:rsidP="00D63AC6">
      <w:pPr>
        <w:jc w:val="center"/>
        <w:rPr>
          <w:lang w:val="kk-KZ"/>
        </w:rPr>
      </w:pPr>
      <w:r>
        <w:rPr>
          <w:noProof/>
        </w:rPr>
        <w:drawing>
          <wp:inline distT="0" distB="0" distL="0" distR="0">
            <wp:extent cx="1285240" cy="189865"/>
            <wp:effectExtent l="0" t="0" r="0" b="635"/>
            <wp:docPr id="37"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54"/>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1285240" cy="189865"/>
                    </a:xfrm>
                    <a:prstGeom prst="rect">
                      <a:avLst/>
                    </a:prstGeom>
                    <a:noFill/>
                    <a:ln>
                      <a:noFill/>
                    </a:ln>
                  </pic:spPr>
                </pic:pic>
              </a:graphicData>
            </a:graphic>
          </wp:inline>
        </w:drawing>
      </w:r>
    </w:p>
    <w:p w:rsidR="00D63AC6" w:rsidRDefault="00D63AC6" w:rsidP="00D63AC6">
      <w:pPr>
        <w:ind w:firstLine="708"/>
        <w:jc w:val="both"/>
        <w:rPr>
          <w:lang w:val="kk-KZ"/>
        </w:rPr>
      </w:pPr>
      <w:r>
        <w:rPr>
          <w:b/>
          <w:i/>
          <w:lang w:val="kk-KZ"/>
        </w:rPr>
        <w:t>MN</w:t>
      </w:r>
      <w:r>
        <w:rPr>
          <w:lang w:val="kk-KZ"/>
        </w:rPr>
        <w:t xml:space="preserve">толқындық беттің ашық бөлігін саңылаудың </w:t>
      </w:r>
      <w:r>
        <w:rPr>
          <w:i/>
          <w:lang w:val="kk-KZ"/>
        </w:rPr>
        <w:t>M</w:t>
      </w:r>
      <w:r>
        <w:rPr>
          <w:lang w:val="kk-KZ"/>
        </w:rPr>
        <w:t xml:space="preserve"> қабырғасына параллель етіп Френель зоналарына бөлеміз. Әр зонаның ені осы зоналардың шеттерінен есептелінген жол айырымы </w:t>
      </w:r>
      <w:r>
        <w:rPr>
          <w:b/>
          <w:i/>
          <w:lang w:val="kk-KZ"/>
        </w:rPr>
        <w:t>λ/2</w:t>
      </w:r>
      <w:r>
        <w:rPr>
          <w:lang w:val="kk-KZ"/>
        </w:rPr>
        <w:t xml:space="preserve">  тең болатындай етіп алынады, сол себепті саңылауға ∆: </w:t>
      </w:r>
      <w:r>
        <w:rPr>
          <w:i/>
          <w:lang w:val="kk-KZ"/>
        </w:rPr>
        <w:t>λ/2</w:t>
      </w:r>
      <w:r>
        <w:rPr>
          <w:lang w:val="kk-KZ"/>
        </w:rPr>
        <w:t xml:space="preserve">  зона сияды.</w:t>
      </w:r>
    </w:p>
    <w:p w:rsidR="00D63AC6" w:rsidRDefault="00D63AC6" w:rsidP="00D63AC6">
      <w:pPr>
        <w:ind w:firstLine="708"/>
        <w:jc w:val="both"/>
        <w:rPr>
          <w:lang w:val="kk-KZ"/>
        </w:rPr>
      </w:pPr>
      <w:r>
        <w:rPr>
          <w:lang w:val="kk-KZ"/>
        </w:rPr>
        <w:t>Саңылау орналасқан жазықтықта толқындық фронттың  барлық нүктелерінің фазасы мен тербеліс амплитудалары бірдей болады. Сол себепті, кез келген екі көршілес Френель зоналарынан таралған қорытқы тербеліс интенсивтілігі нольге тең болады. Осының нәтижесінде:</w:t>
      </w:r>
    </w:p>
    <w:p w:rsidR="00D63AC6" w:rsidRDefault="00D63AC6" w:rsidP="00D63AC6">
      <w:pPr>
        <w:jc w:val="both"/>
        <w:rPr>
          <w:lang w:val="kk-KZ"/>
        </w:rPr>
      </w:pPr>
      <w:r>
        <w:rPr>
          <w:lang w:val="kk-KZ"/>
        </w:rPr>
        <w:t xml:space="preserve">1) егер </w:t>
      </w:r>
      <w:r>
        <w:rPr>
          <w:u w:val="single"/>
          <w:lang w:val="kk-KZ"/>
        </w:rPr>
        <w:t>Френель зоналарының саны жұп болса</w:t>
      </w:r>
      <w:r>
        <w:rPr>
          <w:lang w:val="kk-KZ"/>
        </w:rPr>
        <w:t xml:space="preserve">, онда </w:t>
      </w:r>
    </w:p>
    <w:p w:rsidR="00D63AC6" w:rsidRDefault="00D63AC6" w:rsidP="00D63AC6">
      <w:pPr>
        <w:jc w:val="center"/>
        <w:rPr>
          <w:lang w:val="en-US"/>
        </w:rPr>
      </w:pPr>
      <w:r>
        <w:rPr>
          <w:noProof/>
        </w:rPr>
        <w:drawing>
          <wp:inline distT="0" distB="0" distL="0" distR="0">
            <wp:extent cx="1802765" cy="327660"/>
            <wp:effectExtent l="0" t="0" r="6985" b="0"/>
            <wp:docPr id="36" name="Рисунок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53"/>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1802765" cy="327660"/>
                    </a:xfrm>
                    <a:prstGeom prst="rect">
                      <a:avLst/>
                    </a:prstGeom>
                    <a:noFill/>
                    <a:ln>
                      <a:noFill/>
                    </a:ln>
                  </pic:spPr>
                </pic:pic>
              </a:graphicData>
            </a:graphic>
          </wp:inline>
        </w:drawing>
      </w:r>
    </w:p>
    <w:p w:rsidR="00D63AC6" w:rsidRDefault="00D63AC6" w:rsidP="00D63AC6">
      <w:pPr>
        <w:jc w:val="both"/>
        <w:rPr>
          <w:lang w:val="kk-KZ"/>
        </w:rPr>
      </w:pPr>
      <w:r>
        <w:rPr>
          <w:b/>
          <w:i/>
        </w:rPr>
        <w:lastRenderedPageBreak/>
        <w:t xml:space="preserve">- </w:t>
      </w:r>
      <w:r>
        <w:rPr>
          <w:b/>
          <w:i/>
          <w:lang w:val="kk-KZ"/>
        </w:rPr>
        <w:t>дифракциялық минимум шарты</w:t>
      </w:r>
      <w:r>
        <w:rPr>
          <w:lang w:val="kk-KZ"/>
        </w:rPr>
        <w:t xml:space="preserve"> (толық қараңғы)   </w:t>
      </w:r>
    </w:p>
    <w:p w:rsidR="00D63AC6" w:rsidRDefault="00D63AC6" w:rsidP="00D63AC6">
      <w:pPr>
        <w:jc w:val="both"/>
        <w:rPr>
          <w:lang w:val="kk-KZ"/>
        </w:rPr>
      </w:pPr>
      <w:r>
        <w:rPr>
          <w:lang w:val="kk-KZ"/>
        </w:rPr>
        <w:t xml:space="preserve">2) егер </w:t>
      </w:r>
      <w:r>
        <w:rPr>
          <w:u w:val="single"/>
          <w:lang w:val="kk-KZ"/>
        </w:rPr>
        <w:t>Френель зоналарының саны тақ  болса</w:t>
      </w:r>
      <w:r>
        <w:rPr>
          <w:lang w:val="kk-KZ"/>
        </w:rPr>
        <w:t>, онда</w:t>
      </w:r>
    </w:p>
    <w:p w:rsidR="00D63AC6" w:rsidRDefault="00D63AC6" w:rsidP="00D63AC6">
      <w:pPr>
        <w:ind w:left="360"/>
        <w:jc w:val="center"/>
        <w:rPr>
          <w:lang w:val="kk-KZ"/>
        </w:rPr>
      </w:pPr>
      <w:r>
        <w:rPr>
          <w:noProof/>
        </w:rPr>
        <w:drawing>
          <wp:inline distT="0" distB="0" distL="0" distR="0">
            <wp:extent cx="2173605" cy="319405"/>
            <wp:effectExtent l="0" t="0" r="0" b="4445"/>
            <wp:docPr id="35" name="Рисунок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52"/>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2173605" cy="319405"/>
                    </a:xfrm>
                    <a:prstGeom prst="rect">
                      <a:avLst/>
                    </a:prstGeom>
                    <a:noFill/>
                    <a:ln>
                      <a:noFill/>
                    </a:ln>
                  </pic:spPr>
                </pic:pic>
              </a:graphicData>
            </a:graphic>
          </wp:inline>
        </w:drawing>
      </w:r>
    </w:p>
    <w:p w:rsidR="00D63AC6" w:rsidRDefault="00D63AC6" w:rsidP="00D63AC6">
      <w:pPr>
        <w:jc w:val="both"/>
        <w:rPr>
          <w:lang w:val="kk-KZ"/>
        </w:rPr>
      </w:pPr>
      <w:r>
        <w:rPr>
          <w:lang w:val="kk-KZ"/>
        </w:rPr>
        <w:t xml:space="preserve">- компенсацияланбаған бір Френель зонасының әсеріне сәйкес келетін </w:t>
      </w:r>
      <w:r>
        <w:rPr>
          <w:b/>
          <w:i/>
          <w:lang w:val="kk-KZ"/>
        </w:rPr>
        <w:t>дифракциялық максимум шарты</w:t>
      </w:r>
      <w:r>
        <w:rPr>
          <w:lang w:val="kk-KZ"/>
        </w:rPr>
        <w:t>.</w:t>
      </w:r>
    </w:p>
    <w:p w:rsidR="00D63AC6" w:rsidRDefault="00D63AC6" w:rsidP="00D63AC6">
      <w:pPr>
        <w:ind w:firstLine="360"/>
        <w:jc w:val="both"/>
        <w:rPr>
          <w:lang w:val="kk-KZ"/>
        </w:rPr>
      </w:pPr>
      <w:r>
        <w:rPr>
          <w:b/>
          <w:i/>
          <w:lang w:val="el-GR"/>
        </w:rPr>
        <w:t>φ</w:t>
      </w:r>
      <w:r>
        <w:rPr>
          <w:lang w:val="kk-KZ"/>
        </w:rPr>
        <w:t xml:space="preserve">=0 бағытта саңылау  бір Френель зонасы сияқты әсер етеді және бұл бағытта жарық ең үлкен интенсивтілігімен таралады – </w:t>
      </w:r>
      <w:r>
        <w:rPr>
          <w:b/>
          <w:i/>
          <w:lang w:val="kk-KZ"/>
        </w:rPr>
        <w:t>орталық дифракциялық максимум</w:t>
      </w:r>
      <w:r>
        <w:rPr>
          <w:lang w:val="kk-KZ"/>
        </w:rPr>
        <w:t>.</w:t>
      </w:r>
    </w:p>
    <w:p w:rsidR="00D63AC6" w:rsidRDefault="00D63AC6" w:rsidP="00D63AC6">
      <w:pPr>
        <w:jc w:val="both"/>
      </w:pPr>
      <w:r>
        <w:rPr>
          <w:lang w:val="kk-KZ"/>
        </w:rPr>
        <w:tab/>
        <w:t>Амплитуда максимум немесе минимум болатын бағыттарда төменгі шарттар орындалады:</w:t>
      </w:r>
    </w:p>
    <w:p w:rsidR="00D63AC6" w:rsidRDefault="00D63AC6" w:rsidP="00D63AC6">
      <w:pPr>
        <w:jc w:val="center"/>
        <w:rPr>
          <w:lang w:val="kk-KZ"/>
        </w:rPr>
      </w:pPr>
      <w:r>
        <w:rPr>
          <w:noProof/>
        </w:rPr>
        <w:drawing>
          <wp:inline distT="0" distB="0" distL="0" distR="0">
            <wp:extent cx="2630805" cy="362585"/>
            <wp:effectExtent l="0" t="0" r="0" b="0"/>
            <wp:docPr id="34" name="Рисунок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51"/>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2630805" cy="362585"/>
                    </a:xfrm>
                    <a:prstGeom prst="rect">
                      <a:avLst/>
                    </a:prstGeom>
                    <a:noFill/>
                    <a:ln>
                      <a:noFill/>
                    </a:ln>
                  </pic:spPr>
                </pic:pic>
              </a:graphicData>
            </a:graphic>
          </wp:inline>
        </w:drawing>
      </w:r>
    </w:p>
    <w:p w:rsidR="00D63AC6" w:rsidRDefault="00D63AC6" w:rsidP="00D63AC6">
      <w:pPr>
        <w:jc w:val="both"/>
        <w:rPr>
          <w:lang w:val="kk-KZ"/>
        </w:rPr>
      </w:pPr>
      <w:r>
        <w:rPr>
          <w:lang w:val="kk-KZ"/>
        </w:rPr>
        <w:t xml:space="preserve">Дифракция нәтижесінде жарық интенсивтілігінің әкранда үлестірілуі (таралуы, жіктелуі)  </w:t>
      </w:r>
      <w:r>
        <w:rPr>
          <w:b/>
          <w:i/>
          <w:lang w:val="kk-KZ"/>
        </w:rPr>
        <w:t>дифракциялық спектр</w:t>
      </w:r>
      <w:r>
        <w:rPr>
          <w:lang w:val="kk-KZ"/>
        </w:rPr>
        <w:t xml:space="preserve"> деп аталады. (сурет (б)).</w:t>
      </w:r>
    </w:p>
    <w:p w:rsidR="00D63AC6" w:rsidRDefault="00D63AC6" w:rsidP="00D63AC6">
      <w:pPr>
        <w:jc w:val="both"/>
        <w:rPr>
          <w:lang w:val="kk-KZ"/>
        </w:rPr>
      </w:pPr>
      <w:r>
        <w:rPr>
          <w:lang w:val="kk-KZ"/>
        </w:rPr>
        <w:tab/>
        <w:t>Орталық және келесі максимумдардың арасындағы қатынасы 1:0,047:0,017:0,0083:... яғни жарық әнергиясының негізгі бөлігі орталық максимумда шоғырланған.</w:t>
      </w:r>
    </w:p>
    <w:p w:rsidR="00D63AC6" w:rsidRDefault="00D63AC6" w:rsidP="00D63AC6">
      <w:pPr>
        <w:jc w:val="both"/>
        <w:rPr>
          <w:color w:val="FF0000"/>
          <w:lang w:val="kk-KZ"/>
        </w:rPr>
      </w:pPr>
      <w:r>
        <w:rPr>
          <w:lang w:val="kk-KZ"/>
        </w:rPr>
        <w:tab/>
        <w:t xml:space="preserve">Дифракциялық максимумдардың орналасуы </w:t>
      </w:r>
      <w:r>
        <w:rPr>
          <w:b/>
          <w:i/>
          <w:lang w:val="el-GR"/>
        </w:rPr>
        <w:t>λ</w:t>
      </w:r>
      <w:r>
        <w:rPr>
          <w:lang w:val="kk-KZ"/>
        </w:rPr>
        <w:t xml:space="preserve"> - ға  тәуелді. Саңылауға ақ жарық түскенде орталық максимум ақ жолақ ретінде бақыланады (</w:t>
      </w:r>
      <w:r>
        <w:rPr>
          <w:b/>
          <w:i/>
          <w:lang w:val="el-GR"/>
        </w:rPr>
        <w:t>φ</w:t>
      </w:r>
      <w:r>
        <w:rPr>
          <w:lang w:val="kk-KZ"/>
        </w:rPr>
        <w:t xml:space="preserve">=0 болғанда, барлық </w:t>
      </w:r>
      <w:r>
        <w:rPr>
          <w:b/>
          <w:i/>
          <w:lang w:val="kk-KZ"/>
        </w:rPr>
        <w:t>λ</w:t>
      </w:r>
      <w:r>
        <w:rPr>
          <w:lang w:val="kk-KZ"/>
        </w:rPr>
        <w:t xml:space="preserve"> үшін жол айырымы нольге тең) – ол барлық толқын ұзындықтарына ортақ. Орталық максимумның екі жағында орналасқан максимумдар түрлі түсті боялады, күлгін түстен басталып қызыл түспен бітеді (себебі </w:t>
      </w:r>
      <w:r>
        <w:rPr>
          <w:lang w:val="el-GR"/>
        </w:rPr>
        <w:t>λ</w:t>
      </w:r>
      <w:r>
        <w:rPr>
          <w:vertAlign w:val="subscript"/>
          <w:lang w:val="kk-KZ"/>
        </w:rPr>
        <w:t>күлгін</w:t>
      </w:r>
      <w:r>
        <w:rPr>
          <w:lang w:val="kk-KZ"/>
        </w:rPr>
        <w:t>&lt;</w:t>
      </w:r>
      <w:r>
        <w:rPr>
          <w:lang w:val="el-GR"/>
        </w:rPr>
        <w:t>λ</w:t>
      </w:r>
      <w:r>
        <w:rPr>
          <w:vertAlign w:val="subscript"/>
          <w:lang w:val="kk-KZ"/>
        </w:rPr>
        <w:t>қызыл</w:t>
      </w:r>
      <w:r>
        <w:rPr>
          <w:lang w:val="kk-KZ"/>
        </w:rPr>
        <w:t>).</w:t>
      </w:r>
    </w:p>
    <w:p w:rsidR="00D63AC6" w:rsidRDefault="00D63AC6" w:rsidP="00D63AC6">
      <w:pPr>
        <w:jc w:val="both"/>
        <w:rPr>
          <w:lang w:val="kk-KZ"/>
        </w:rPr>
      </w:pPr>
      <w:r>
        <w:rPr>
          <w:lang w:val="kk-KZ"/>
        </w:rPr>
        <w:t xml:space="preserve">Дифракция нәтижесінде жарық интенсивтілігінің әкранда үлестірілуі (таралуы, жіктелуі)  </w:t>
      </w:r>
      <w:r>
        <w:rPr>
          <w:b/>
          <w:i/>
          <w:lang w:val="kk-KZ"/>
        </w:rPr>
        <w:t>дифракциялық спектр</w:t>
      </w:r>
      <w:r>
        <w:rPr>
          <w:lang w:val="kk-KZ"/>
        </w:rPr>
        <w:t xml:space="preserve"> деп аталады. (сурет (б)).</w:t>
      </w:r>
    </w:p>
    <w:p w:rsidR="00D63AC6" w:rsidRDefault="00D63AC6" w:rsidP="00D63AC6">
      <w:pPr>
        <w:jc w:val="both"/>
        <w:rPr>
          <w:lang w:val="kk-KZ"/>
        </w:rPr>
      </w:pPr>
      <w:r>
        <w:rPr>
          <w:lang w:val="kk-KZ"/>
        </w:rPr>
        <w:tab/>
        <w:t>Орталық және келесі максимумдардың арасындағы қатынасы 1:0,047:0,017:0,0083:... яғни жарық әнергиясының негізгі бөлігі орталық максимумда шоғырланған.</w:t>
      </w:r>
    </w:p>
    <w:p w:rsidR="00D63AC6" w:rsidRDefault="00D63AC6" w:rsidP="00D63AC6">
      <w:pPr>
        <w:jc w:val="both"/>
        <w:rPr>
          <w:color w:val="FF0000"/>
          <w:lang w:val="kk-KZ"/>
        </w:rPr>
      </w:pPr>
      <w:r>
        <w:rPr>
          <w:lang w:val="kk-KZ"/>
        </w:rPr>
        <w:tab/>
        <w:t xml:space="preserve">Дифракциялық максимумдардың орналасуы </w:t>
      </w:r>
      <w:r>
        <w:rPr>
          <w:b/>
          <w:i/>
          <w:lang w:val="el-GR"/>
        </w:rPr>
        <w:t>λ</w:t>
      </w:r>
      <w:r>
        <w:rPr>
          <w:lang w:val="kk-KZ"/>
        </w:rPr>
        <w:t xml:space="preserve"> - ға  тәуелді. Саңылауға ақ жарық түскенде орталық максимум ақ жолақ ретінде бақыланады (</w:t>
      </w:r>
      <w:r>
        <w:rPr>
          <w:b/>
          <w:i/>
          <w:lang w:val="el-GR"/>
        </w:rPr>
        <w:t>φ</w:t>
      </w:r>
      <w:r>
        <w:rPr>
          <w:lang w:val="kk-KZ"/>
        </w:rPr>
        <w:t xml:space="preserve">=0 болғанда, барлық </w:t>
      </w:r>
      <w:r>
        <w:rPr>
          <w:b/>
          <w:i/>
          <w:lang w:val="kk-KZ"/>
        </w:rPr>
        <w:t>λ</w:t>
      </w:r>
      <w:r>
        <w:rPr>
          <w:lang w:val="kk-KZ"/>
        </w:rPr>
        <w:t xml:space="preserve"> үшін жол айырымы нольге тең) – ол барлық толқын ұзындықтарына ортақ. Орталық максимумның екі жағында орналасқан максимумдар түрлі түсті боялады, күлгін түстен басталып қызыл түспен бітеді (себебі </w:t>
      </w:r>
      <w:r>
        <w:rPr>
          <w:lang w:val="el-GR"/>
        </w:rPr>
        <w:t>λ</w:t>
      </w:r>
      <w:r>
        <w:rPr>
          <w:vertAlign w:val="subscript"/>
          <w:lang w:val="kk-KZ"/>
        </w:rPr>
        <w:t>күлгін</w:t>
      </w:r>
      <w:r>
        <w:rPr>
          <w:lang w:val="kk-KZ"/>
        </w:rPr>
        <w:t>&lt;</w:t>
      </w:r>
      <w:r>
        <w:rPr>
          <w:lang w:val="el-GR"/>
        </w:rPr>
        <w:t>λ</w:t>
      </w:r>
      <w:r>
        <w:rPr>
          <w:vertAlign w:val="subscript"/>
          <w:lang w:val="kk-KZ"/>
        </w:rPr>
        <w:t>қызыл</w:t>
      </w:r>
      <w:r>
        <w:rPr>
          <w:lang w:val="kk-KZ"/>
        </w:rPr>
        <w:t>).</w:t>
      </w:r>
    </w:p>
    <w:p w:rsidR="00D63AC6" w:rsidRDefault="00D63AC6" w:rsidP="00D63AC6">
      <w:pPr>
        <w:jc w:val="both"/>
        <w:rPr>
          <w:color w:val="FF0000"/>
          <w:lang w:val="kk-KZ"/>
        </w:rPr>
      </w:pPr>
    </w:p>
    <w:p w:rsidR="00D63AC6" w:rsidRDefault="00D63AC6" w:rsidP="00D63AC6">
      <w:pPr>
        <w:jc w:val="center"/>
        <w:rPr>
          <w:b/>
          <w:u w:val="single"/>
          <w:lang w:val="kk-KZ"/>
        </w:rPr>
      </w:pPr>
      <w:r>
        <w:rPr>
          <w:b/>
          <w:u w:val="single"/>
          <w:lang w:val="kk-KZ"/>
        </w:rPr>
        <w:t>Дифракциялық тордағы Фраунгофер дифракциясы.</w:t>
      </w:r>
    </w:p>
    <w:p w:rsidR="00D63AC6" w:rsidRDefault="00D63AC6" w:rsidP="00D63AC6">
      <w:pPr>
        <w:jc w:val="both"/>
        <w:rPr>
          <w:lang w:val="kk-KZ"/>
        </w:rPr>
      </w:pPr>
      <w:r>
        <w:rPr>
          <w:noProof/>
        </w:rPr>
        <w:drawing>
          <wp:anchor distT="0" distB="0" distL="114300" distR="114300" simplePos="0" relativeHeight="251671552" behindDoc="0" locked="0" layoutInCell="1" allowOverlap="1">
            <wp:simplePos x="0" y="0"/>
            <wp:positionH relativeFrom="column">
              <wp:posOffset>0</wp:posOffset>
            </wp:positionH>
            <wp:positionV relativeFrom="paragraph">
              <wp:posOffset>32385</wp:posOffset>
            </wp:positionV>
            <wp:extent cx="1798955" cy="1943100"/>
            <wp:effectExtent l="0" t="0" r="0" b="0"/>
            <wp:wrapTight wrapText="bothSides">
              <wp:wrapPolygon edited="0">
                <wp:start x="0" y="0"/>
                <wp:lineTo x="0" y="21388"/>
                <wp:lineTo x="21272" y="21388"/>
                <wp:lineTo x="21272" y="0"/>
                <wp:lineTo x="0" y="0"/>
              </wp:wrapPolygon>
            </wp:wrapTight>
            <wp:docPr id="84" name="Рисунок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57"/>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1798955" cy="1943100"/>
                    </a:xfrm>
                    <a:prstGeom prst="rect">
                      <a:avLst/>
                    </a:prstGeom>
                    <a:noFill/>
                    <a:ln>
                      <a:noFill/>
                    </a:ln>
                  </pic:spPr>
                </pic:pic>
              </a:graphicData>
            </a:graphic>
            <wp14:sizeRelH relativeFrom="page">
              <wp14:pctWidth>0</wp14:pctWidth>
            </wp14:sizeRelH>
            <wp14:sizeRelV relativeFrom="page">
              <wp14:pctHeight>0</wp14:pctHeight>
            </wp14:sizeRelV>
          </wp:anchor>
        </w:drawing>
      </w:r>
      <w:r>
        <w:rPr>
          <w:lang w:val="kk-KZ"/>
        </w:rPr>
        <w:tab/>
        <w:t>Бірөлшемді дифракциялық тор – бір жазықтықта жататын және мөлдір емес аралықтармен  бөлінген ені бірдей өзара параллель орналасқан саңылаулар жиыны.</w:t>
      </w:r>
    </w:p>
    <w:p w:rsidR="00D63AC6" w:rsidRDefault="00D63AC6" w:rsidP="00D63AC6">
      <w:pPr>
        <w:jc w:val="both"/>
        <w:rPr>
          <w:lang w:val="kk-KZ"/>
        </w:rPr>
      </w:pPr>
      <w:r>
        <w:rPr>
          <w:lang w:val="kk-KZ"/>
        </w:rPr>
        <w:tab/>
        <w:t xml:space="preserve">Әр саңылаудың дифракциялық спектрінде жарық интенсивтілігінің үлесуі (таралуы) дифракцияланған сәулелер мен дифракциялық бейненің  бағытымен анықталады. Ал әр саңылау арқылы пайда болған дифракциялық бейне бірдей болады. </w:t>
      </w:r>
    </w:p>
    <w:p w:rsidR="00D63AC6" w:rsidRDefault="00D63AC6" w:rsidP="00D63AC6">
      <w:pPr>
        <w:jc w:val="both"/>
        <w:rPr>
          <w:lang w:val="kk-KZ"/>
        </w:rPr>
      </w:pPr>
      <w:r>
        <w:rPr>
          <w:lang w:val="kk-KZ"/>
        </w:rPr>
        <w:tab/>
        <w:t>Қорытқы дифракциялық бейне – барлық саңылаулардан таралатын толқындардың өзара интерференциялануының нәтижесі. Дифракциялық торда барлық саңылаулардан шыққан когерентті дифракцияланған жарық шоғының көпсәулелі интерференциясы байқалады.</w:t>
      </w:r>
    </w:p>
    <w:p w:rsidR="00D63AC6" w:rsidRDefault="00D63AC6" w:rsidP="00D63AC6">
      <w:pPr>
        <w:jc w:val="both"/>
        <w:rPr>
          <w:lang w:val="kk-KZ"/>
        </w:rPr>
      </w:pPr>
      <w:r>
        <w:rPr>
          <w:lang w:val="kk-KZ"/>
        </w:rPr>
        <w:tab/>
      </w:r>
    </w:p>
    <w:p w:rsidR="00D63AC6" w:rsidRDefault="00D63AC6" w:rsidP="00D63AC6">
      <w:pPr>
        <w:jc w:val="both"/>
        <w:rPr>
          <w:lang w:val="kk-KZ"/>
        </w:rPr>
      </w:pPr>
    </w:p>
    <w:p w:rsidR="00D63AC6" w:rsidRDefault="00D63AC6" w:rsidP="00D63AC6">
      <w:pPr>
        <w:jc w:val="both"/>
        <w:rPr>
          <w:lang w:val="kk-KZ"/>
        </w:rPr>
      </w:pPr>
    </w:p>
    <w:p w:rsidR="00D63AC6" w:rsidRDefault="00D63AC6" w:rsidP="00D63AC6">
      <w:pPr>
        <w:jc w:val="both"/>
        <w:rPr>
          <w:lang w:val="kk-KZ"/>
        </w:rPr>
      </w:pPr>
      <w:r>
        <w:rPr>
          <w:lang w:val="kk-KZ"/>
        </w:rPr>
        <w:t xml:space="preserve">Егер  </w:t>
      </w:r>
      <w:r>
        <w:rPr>
          <w:b/>
          <w:i/>
          <w:lang w:val="kk-KZ"/>
        </w:rPr>
        <w:t>а</w:t>
      </w:r>
      <w:r>
        <w:rPr>
          <w:lang w:val="kk-KZ"/>
        </w:rPr>
        <w:t xml:space="preserve"> - әр саңылаудың ені болса, </w:t>
      </w:r>
      <w:r>
        <w:rPr>
          <w:b/>
          <w:i/>
          <w:lang w:val="kk-KZ"/>
        </w:rPr>
        <w:t>b</w:t>
      </w:r>
      <w:r>
        <w:rPr>
          <w:lang w:val="kk-KZ"/>
        </w:rPr>
        <w:t xml:space="preserve"> – саңылаулар арасындағы мөлдір емес бөлігінің ені болса, онда </w:t>
      </w:r>
      <w:r>
        <w:rPr>
          <w:b/>
          <w:i/>
          <w:lang w:val="kk-KZ"/>
        </w:rPr>
        <w:t>d=a+b</w:t>
      </w:r>
      <w:r>
        <w:rPr>
          <w:lang w:val="kk-KZ"/>
        </w:rPr>
        <w:t xml:space="preserve"> шамасы </w:t>
      </w:r>
      <w:r>
        <w:rPr>
          <w:b/>
          <w:i/>
          <w:lang w:val="kk-KZ"/>
        </w:rPr>
        <w:t>дифрациялық тордың тұрақтысы (периоды)</w:t>
      </w:r>
      <w:r>
        <w:rPr>
          <w:lang w:val="kk-KZ"/>
        </w:rPr>
        <w:t xml:space="preserve"> деп аталады.  </w:t>
      </w:r>
    </w:p>
    <w:p w:rsidR="00D63AC6" w:rsidRDefault="00D63AC6" w:rsidP="00D63AC6">
      <w:pPr>
        <w:jc w:val="both"/>
        <w:rPr>
          <w:lang w:val="kk-KZ"/>
        </w:rPr>
      </w:pPr>
      <w:r>
        <w:rPr>
          <w:noProof/>
        </w:rPr>
        <w:drawing>
          <wp:anchor distT="0" distB="0" distL="114300" distR="114300" simplePos="0" relativeHeight="251672576" behindDoc="0" locked="0" layoutInCell="1" allowOverlap="1">
            <wp:simplePos x="0" y="0"/>
            <wp:positionH relativeFrom="column">
              <wp:posOffset>228600</wp:posOffset>
            </wp:positionH>
            <wp:positionV relativeFrom="paragraph">
              <wp:posOffset>76835</wp:posOffset>
            </wp:positionV>
            <wp:extent cx="800100" cy="591820"/>
            <wp:effectExtent l="0" t="0" r="0" b="0"/>
            <wp:wrapTight wrapText="bothSides">
              <wp:wrapPolygon edited="0">
                <wp:start x="0" y="0"/>
                <wp:lineTo x="0" y="20858"/>
                <wp:lineTo x="21086" y="20858"/>
                <wp:lineTo x="21086" y="0"/>
                <wp:lineTo x="0" y="0"/>
              </wp:wrapPolygon>
            </wp:wrapTight>
            <wp:docPr id="83" name="Рисунок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56"/>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800100" cy="591820"/>
                    </a:xfrm>
                    <a:prstGeom prst="rect">
                      <a:avLst/>
                    </a:prstGeom>
                    <a:noFill/>
                    <a:ln>
                      <a:noFill/>
                    </a:ln>
                  </pic:spPr>
                </pic:pic>
              </a:graphicData>
            </a:graphic>
            <wp14:sizeRelH relativeFrom="page">
              <wp14:pctWidth>0</wp14:pctWidth>
            </wp14:sizeRelH>
            <wp14:sizeRelV relativeFrom="page">
              <wp14:pctHeight>0</wp14:pctHeight>
            </wp14:sizeRelV>
          </wp:anchor>
        </w:drawing>
      </w:r>
      <w:r>
        <w:rPr>
          <w:b/>
          <w:i/>
          <w:lang w:val="kk-KZ"/>
        </w:rPr>
        <w:t>N</w:t>
      </w:r>
      <w:r>
        <w:rPr>
          <w:b/>
          <w:i/>
          <w:vertAlign w:val="subscript"/>
          <w:lang w:val="kk-KZ"/>
        </w:rPr>
        <w:t xml:space="preserve">0 </w:t>
      </w:r>
      <w:r>
        <w:rPr>
          <w:b/>
          <w:i/>
          <w:lang w:val="kk-KZ"/>
        </w:rPr>
        <w:t>-</w:t>
      </w:r>
      <w:r>
        <w:rPr>
          <w:lang w:val="kk-KZ"/>
        </w:rPr>
        <w:t xml:space="preserve"> бірлік ұзындыққа келетін саңылаулар саны.</w:t>
      </w:r>
    </w:p>
    <w:p w:rsidR="00D63AC6" w:rsidRDefault="00D63AC6" w:rsidP="00D63AC6">
      <w:pPr>
        <w:jc w:val="both"/>
        <w:rPr>
          <w:lang w:val="kk-KZ"/>
        </w:rPr>
      </w:pPr>
      <w:r>
        <w:rPr>
          <w:lang w:val="kk-KZ"/>
        </w:rPr>
        <w:tab/>
        <w:t xml:space="preserve">Екі көршілес саңылаулардан шыққан сәулелердің жол айырымдары ∆ берілген </w:t>
      </w:r>
      <w:r>
        <w:rPr>
          <w:b/>
          <w:i/>
          <w:lang w:val="el-GR"/>
        </w:rPr>
        <w:t>φ</w:t>
      </w:r>
      <w:r>
        <w:rPr>
          <w:lang w:val="kk-KZ"/>
        </w:rPr>
        <w:t xml:space="preserve"> бағытында дифракциялық тордың бойында бірдей болады:</w:t>
      </w:r>
    </w:p>
    <w:p w:rsidR="00D63AC6" w:rsidRDefault="00D63AC6" w:rsidP="00D63AC6">
      <w:pPr>
        <w:jc w:val="center"/>
        <w:rPr>
          <w:lang w:val="kk-KZ"/>
        </w:rPr>
      </w:pPr>
      <w:r>
        <w:rPr>
          <w:noProof/>
        </w:rPr>
        <w:drawing>
          <wp:inline distT="0" distB="0" distL="0" distR="0">
            <wp:extent cx="2018665" cy="172720"/>
            <wp:effectExtent l="0" t="0" r="635" b="0"/>
            <wp:docPr id="33" name="Рисунок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46"/>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2018665" cy="172720"/>
                    </a:xfrm>
                    <a:prstGeom prst="rect">
                      <a:avLst/>
                    </a:prstGeom>
                    <a:noFill/>
                    <a:ln>
                      <a:noFill/>
                    </a:ln>
                  </pic:spPr>
                </pic:pic>
              </a:graphicData>
            </a:graphic>
          </wp:inline>
        </w:drawing>
      </w:r>
    </w:p>
    <w:p w:rsidR="00D63AC6" w:rsidRDefault="00D63AC6" w:rsidP="00D63AC6">
      <w:pPr>
        <w:jc w:val="both"/>
        <w:rPr>
          <w:lang w:val="kk-KZ"/>
        </w:rPr>
      </w:pPr>
      <w:r>
        <w:rPr>
          <w:lang w:val="kk-KZ"/>
        </w:rPr>
        <w:tab/>
        <w:t xml:space="preserve">Ал саңылаулардың біреуі де жарық таратпайтын бағыттарда, жарық екі саңылаудан да тарамайды, яғни интенсивтіліктің </w:t>
      </w:r>
      <w:r>
        <w:rPr>
          <w:b/>
          <w:lang w:val="kk-KZ"/>
        </w:rPr>
        <w:t>бұрынғы (негізгі немесе бас) минимумдары</w:t>
      </w:r>
      <w:r>
        <w:rPr>
          <w:noProof/>
        </w:rPr>
        <w:drawing>
          <wp:inline distT="0" distB="0" distL="0" distR="0">
            <wp:extent cx="2096135" cy="172720"/>
            <wp:effectExtent l="0" t="0" r="0" b="0"/>
            <wp:docPr id="32" name="Рисунок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45"/>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2096135" cy="172720"/>
                    </a:xfrm>
                    <a:prstGeom prst="rect">
                      <a:avLst/>
                    </a:prstGeom>
                    <a:noFill/>
                    <a:ln>
                      <a:noFill/>
                    </a:ln>
                  </pic:spPr>
                </pic:pic>
              </a:graphicData>
            </a:graphic>
          </wp:inline>
        </w:drawing>
      </w:r>
      <w:r>
        <w:rPr>
          <w:lang w:val="kk-KZ"/>
        </w:rPr>
        <w:t xml:space="preserve"> бағытында бақыланады. Бұдан басқа  екі көршілес саңылаулардан шыққан жарық сәулелерінің </w:t>
      </w:r>
      <w:r>
        <w:rPr>
          <w:noProof/>
        </w:rPr>
        <w:drawing>
          <wp:inline distT="0" distB="0" distL="0" distR="0">
            <wp:extent cx="1294130" cy="215900"/>
            <wp:effectExtent l="0" t="0" r="1270" b="0"/>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44"/>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1294130" cy="215900"/>
                    </a:xfrm>
                    <a:prstGeom prst="rect">
                      <a:avLst/>
                    </a:prstGeom>
                    <a:noFill/>
                    <a:ln>
                      <a:noFill/>
                    </a:ln>
                  </pic:spPr>
                </pic:pic>
              </a:graphicData>
            </a:graphic>
          </wp:inline>
        </w:drawing>
      </w:r>
      <w:r>
        <w:rPr>
          <w:lang w:val="kk-KZ"/>
        </w:rPr>
        <w:t xml:space="preserve"> шартымен анықталатын бағытта өзара интерференциялану нәтижесінде  екі сәуле бір-бірін жояды - осының салдарынан </w:t>
      </w:r>
      <w:r>
        <w:rPr>
          <w:b/>
          <w:lang w:val="kk-KZ"/>
        </w:rPr>
        <w:t>қосымша минимумдар пайда болады</w:t>
      </w:r>
      <w:r>
        <w:rPr>
          <w:lang w:val="kk-KZ"/>
        </w:rPr>
        <w:t xml:space="preserve">. Керісінше, егер бір саңылаудың әсері екінші саңылаудың әсерін күшейтсе, онда  </w:t>
      </w:r>
      <w:r>
        <w:rPr>
          <w:noProof/>
        </w:rPr>
        <w:drawing>
          <wp:inline distT="0" distB="0" distL="0" distR="0">
            <wp:extent cx="1923415" cy="189865"/>
            <wp:effectExtent l="0" t="0" r="635" b="635"/>
            <wp:docPr id="30" name="Рисунок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43"/>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bwMode="auto">
                    <a:xfrm>
                      <a:off x="0" y="0"/>
                      <a:ext cx="1923415" cy="189865"/>
                    </a:xfrm>
                    <a:prstGeom prst="rect">
                      <a:avLst/>
                    </a:prstGeom>
                    <a:noFill/>
                    <a:ln>
                      <a:noFill/>
                    </a:ln>
                  </pic:spPr>
                </pic:pic>
              </a:graphicData>
            </a:graphic>
          </wp:inline>
        </w:drawing>
      </w:r>
      <w:r>
        <w:rPr>
          <w:lang w:val="kk-KZ"/>
        </w:rPr>
        <w:t xml:space="preserve"> шарты орындалады – </w:t>
      </w:r>
      <w:r>
        <w:rPr>
          <w:b/>
          <w:lang w:val="kk-KZ"/>
        </w:rPr>
        <w:t>негізгі максимумдар шарты</w:t>
      </w:r>
      <w:r>
        <w:rPr>
          <w:lang w:val="kk-KZ"/>
        </w:rPr>
        <w:t xml:space="preserve">. </w:t>
      </w:r>
    </w:p>
    <w:p w:rsidR="00D63AC6" w:rsidRDefault="00D63AC6" w:rsidP="00D63AC6">
      <w:pPr>
        <w:jc w:val="both"/>
        <w:rPr>
          <w:lang w:val="kk-KZ"/>
        </w:rPr>
      </w:pPr>
      <w:r>
        <w:rPr>
          <w:lang w:val="kk-KZ"/>
        </w:rPr>
        <w:tab/>
      </w:r>
      <w:r>
        <w:rPr>
          <w:u w:val="single"/>
          <w:lang w:val="kk-KZ"/>
        </w:rPr>
        <w:t>Жалпы жағдайда</w:t>
      </w:r>
      <w:r>
        <w:rPr>
          <w:lang w:val="kk-KZ"/>
        </w:rPr>
        <w:t xml:space="preserve">, егер дифракциялық торда </w:t>
      </w:r>
      <w:r>
        <w:rPr>
          <w:i/>
          <w:lang w:val="kk-KZ"/>
        </w:rPr>
        <w:t>N</w:t>
      </w:r>
      <w:r>
        <w:rPr>
          <w:lang w:val="kk-KZ"/>
        </w:rPr>
        <w:t xml:space="preserve"> саңылау болса, онда:</w:t>
      </w:r>
    </w:p>
    <w:p w:rsidR="00D63AC6" w:rsidRDefault="00D63AC6" w:rsidP="00D63AC6">
      <w:pPr>
        <w:numPr>
          <w:ilvl w:val="0"/>
          <w:numId w:val="1"/>
        </w:numPr>
        <w:ind w:left="0" w:firstLine="0"/>
        <w:jc w:val="both"/>
        <w:rPr>
          <w:b/>
          <w:i/>
          <w:lang w:val="kk-KZ"/>
        </w:rPr>
      </w:pPr>
      <w:r>
        <w:rPr>
          <w:b/>
          <w:i/>
          <w:lang w:val="kk-KZ"/>
        </w:rPr>
        <w:t xml:space="preserve">негізгі максимумдар шарты:  </w:t>
      </w:r>
      <w:r>
        <w:rPr>
          <w:b/>
          <w:i/>
          <w:noProof/>
        </w:rPr>
        <w:drawing>
          <wp:inline distT="0" distB="0" distL="0" distR="0">
            <wp:extent cx="1992630" cy="180975"/>
            <wp:effectExtent l="0" t="0" r="7620" b="9525"/>
            <wp:docPr id="29"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42"/>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1992630" cy="180975"/>
                    </a:xfrm>
                    <a:prstGeom prst="rect">
                      <a:avLst/>
                    </a:prstGeom>
                    <a:noFill/>
                    <a:ln>
                      <a:noFill/>
                    </a:ln>
                  </pic:spPr>
                </pic:pic>
              </a:graphicData>
            </a:graphic>
          </wp:inline>
        </w:drawing>
      </w:r>
    </w:p>
    <w:p w:rsidR="00D63AC6" w:rsidRDefault="00D63AC6" w:rsidP="00D63AC6">
      <w:pPr>
        <w:numPr>
          <w:ilvl w:val="0"/>
          <w:numId w:val="1"/>
        </w:numPr>
        <w:ind w:left="0" w:firstLine="0"/>
        <w:jc w:val="both"/>
        <w:rPr>
          <w:b/>
          <w:i/>
          <w:lang w:val="kk-KZ"/>
        </w:rPr>
      </w:pPr>
      <w:r>
        <w:rPr>
          <w:b/>
          <w:i/>
          <w:lang w:val="kk-KZ"/>
        </w:rPr>
        <w:t xml:space="preserve">негізгі минимумдар шарты:  </w:t>
      </w:r>
      <w:r>
        <w:rPr>
          <w:b/>
          <w:i/>
          <w:noProof/>
        </w:rPr>
        <w:drawing>
          <wp:inline distT="0" distB="0" distL="0" distR="0">
            <wp:extent cx="2044700" cy="155575"/>
            <wp:effectExtent l="0" t="0" r="0" b="0"/>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41"/>
                    <pic:cNvPicPr>
                      <a:picLocks noChangeAspect="1" noChangeArrowheads="1"/>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2044700" cy="155575"/>
                    </a:xfrm>
                    <a:prstGeom prst="rect">
                      <a:avLst/>
                    </a:prstGeom>
                    <a:noFill/>
                    <a:ln>
                      <a:noFill/>
                    </a:ln>
                  </pic:spPr>
                </pic:pic>
              </a:graphicData>
            </a:graphic>
          </wp:inline>
        </w:drawing>
      </w:r>
    </w:p>
    <w:p w:rsidR="00D63AC6" w:rsidRDefault="00D63AC6" w:rsidP="00D63AC6">
      <w:pPr>
        <w:numPr>
          <w:ilvl w:val="0"/>
          <w:numId w:val="1"/>
        </w:numPr>
        <w:ind w:left="0" w:firstLine="0"/>
        <w:jc w:val="both"/>
        <w:rPr>
          <w:b/>
          <w:i/>
          <w:lang w:val="kk-KZ"/>
        </w:rPr>
      </w:pPr>
      <w:r>
        <w:rPr>
          <w:b/>
          <w:i/>
          <w:lang w:val="kk-KZ"/>
        </w:rPr>
        <w:lastRenderedPageBreak/>
        <w:t>екі негізгі максимумдар арасындаN-1</w:t>
      </w:r>
      <w:r>
        <w:rPr>
          <w:lang w:val="kk-KZ"/>
        </w:rPr>
        <w:t xml:space="preserve"> қосымша минимумдар орналасады. Бұл минимумдар әлсіз фон жасайтын екінші ретті максимумдармен бөлінген.  Қосымша минимумдардың шарты: </w:t>
      </w:r>
    </w:p>
    <w:p w:rsidR="00D63AC6" w:rsidRDefault="00D63AC6" w:rsidP="00D63AC6">
      <w:pPr>
        <w:jc w:val="center"/>
        <w:rPr>
          <w:b/>
          <w:i/>
          <w:lang w:val="kk-KZ"/>
        </w:rPr>
      </w:pPr>
      <w:r>
        <w:rPr>
          <w:b/>
          <w:i/>
          <w:noProof/>
        </w:rPr>
        <w:drawing>
          <wp:inline distT="0" distB="0" distL="0" distR="0">
            <wp:extent cx="1233805" cy="172720"/>
            <wp:effectExtent l="0" t="0" r="4445" b="0"/>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40"/>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1233805" cy="172720"/>
                    </a:xfrm>
                    <a:prstGeom prst="rect">
                      <a:avLst/>
                    </a:prstGeom>
                    <a:noFill/>
                    <a:ln>
                      <a:noFill/>
                    </a:ln>
                  </pic:spPr>
                </pic:pic>
              </a:graphicData>
            </a:graphic>
          </wp:inline>
        </w:drawing>
      </w:r>
    </w:p>
    <w:p w:rsidR="00D63AC6" w:rsidRDefault="00D63AC6" w:rsidP="00D63AC6">
      <w:pPr>
        <w:jc w:val="both"/>
        <w:rPr>
          <w:lang w:val="kk-KZ"/>
        </w:rPr>
      </w:pPr>
      <w:r>
        <w:rPr>
          <w:lang w:val="kk-KZ"/>
        </w:rPr>
        <w:t xml:space="preserve">(мұндағы </w:t>
      </w:r>
      <w:r>
        <w:rPr>
          <w:b/>
          <w:i/>
          <w:lang w:val="kk-KZ"/>
        </w:rPr>
        <w:t>m</w:t>
      </w:r>
      <w:r>
        <w:rPr>
          <w:b/>
          <w:i/>
          <w:vertAlign w:val="superscript"/>
          <w:lang w:val="kk-KZ"/>
        </w:rPr>
        <w:t>/</w:t>
      </w:r>
      <w:r>
        <w:rPr>
          <w:lang w:val="kk-KZ"/>
        </w:rPr>
        <w:t xml:space="preserve">   -  </w:t>
      </w:r>
      <w:r>
        <w:rPr>
          <w:b/>
          <w:i/>
          <w:lang w:val="kk-KZ"/>
        </w:rPr>
        <w:t>0,  N , 2N</w:t>
      </w:r>
      <w:r>
        <w:rPr>
          <w:lang w:val="kk-KZ"/>
        </w:rPr>
        <w:t xml:space="preserve">  - нен басқа барлық бүтін мәндерді қабылдайды, егер  </w:t>
      </w:r>
      <w:r>
        <w:rPr>
          <w:b/>
          <w:i/>
          <w:lang w:val="kk-KZ"/>
        </w:rPr>
        <w:t>m</w:t>
      </w:r>
      <w:r>
        <w:rPr>
          <w:b/>
          <w:i/>
          <w:vertAlign w:val="superscript"/>
          <w:lang w:val="kk-KZ"/>
        </w:rPr>
        <w:t>/</w:t>
      </w:r>
      <w:r>
        <w:rPr>
          <w:lang w:val="kk-KZ"/>
        </w:rPr>
        <w:t xml:space="preserve"> -  </w:t>
      </w:r>
      <w:r>
        <w:rPr>
          <w:b/>
          <w:i/>
          <w:lang w:val="kk-KZ"/>
        </w:rPr>
        <w:t>0,  N , 2N</w:t>
      </w:r>
      <w:r>
        <w:rPr>
          <w:lang w:val="kk-KZ"/>
        </w:rPr>
        <w:t xml:space="preserve">  мәндерін қабылдаса, минимум шарты негізгі максимумдар шартына өтеді).</w:t>
      </w:r>
    </w:p>
    <w:p w:rsidR="00D63AC6" w:rsidRDefault="00D63AC6" w:rsidP="00D63AC6">
      <w:pPr>
        <w:jc w:val="both"/>
        <w:rPr>
          <w:lang w:val="kk-KZ"/>
        </w:rPr>
      </w:pPr>
      <w:r>
        <w:rPr>
          <w:noProof/>
        </w:rPr>
        <w:drawing>
          <wp:anchor distT="0" distB="0" distL="114300" distR="114300" simplePos="0" relativeHeight="251674624" behindDoc="0" locked="0" layoutInCell="1" allowOverlap="1" wp14:anchorId="5063E942" wp14:editId="23F85E06">
            <wp:simplePos x="0" y="0"/>
            <wp:positionH relativeFrom="column">
              <wp:posOffset>182880</wp:posOffset>
            </wp:positionH>
            <wp:positionV relativeFrom="paragraph">
              <wp:posOffset>405765</wp:posOffset>
            </wp:positionV>
            <wp:extent cx="3314700" cy="1209040"/>
            <wp:effectExtent l="0" t="0" r="0" b="0"/>
            <wp:wrapSquare wrapText="bothSides"/>
            <wp:docPr id="81" name="Рисунок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54"/>
                    <pic:cNvPicPr>
                      <a:picLocks noChangeAspect="1" noChangeArrowheads="1"/>
                    </pic:cNvPicPr>
                  </pic:nvPicPr>
                  <pic:blipFill>
                    <a:blip r:embed="rId69">
                      <a:extLst>
                        <a:ext uri="{28A0092B-C50C-407E-A947-70E740481C1C}">
                          <a14:useLocalDpi xmlns:a14="http://schemas.microsoft.com/office/drawing/2010/main" val="0"/>
                        </a:ext>
                      </a:extLst>
                    </a:blip>
                    <a:srcRect/>
                    <a:stretch>
                      <a:fillRect/>
                    </a:stretch>
                  </pic:blipFill>
                  <pic:spPr bwMode="auto">
                    <a:xfrm>
                      <a:off x="0" y="0"/>
                      <a:ext cx="3314700" cy="1209040"/>
                    </a:xfrm>
                    <a:prstGeom prst="rect">
                      <a:avLst/>
                    </a:prstGeom>
                    <a:noFill/>
                    <a:ln>
                      <a:noFill/>
                    </a:ln>
                  </pic:spPr>
                </pic:pic>
              </a:graphicData>
            </a:graphic>
            <wp14:sizeRelH relativeFrom="page">
              <wp14:pctWidth>0</wp14:pctWidth>
            </wp14:sizeRelH>
            <wp14:sizeRelV relativeFrom="page">
              <wp14:pctHeight>0</wp14:pctHeight>
            </wp14:sizeRelV>
          </wp:anchor>
        </w:drawing>
      </w:r>
      <w:r>
        <w:rPr>
          <w:lang w:val="kk-KZ"/>
        </w:rPr>
        <w:tab/>
        <w:t xml:space="preserve">Негізгі максимум амплитудасы әр саңылаудан шыққан тербеліс амплитудалардың қосындысы  </w:t>
      </w:r>
      <w:r>
        <w:rPr>
          <w:b/>
          <w:i/>
          <w:lang w:val="kk-KZ"/>
        </w:rPr>
        <w:t>A</w:t>
      </w:r>
      <w:r>
        <w:rPr>
          <w:b/>
          <w:i/>
          <w:vertAlign w:val="subscript"/>
          <w:lang w:val="kk-KZ"/>
        </w:rPr>
        <w:t>max</w:t>
      </w:r>
      <w:r>
        <w:rPr>
          <w:b/>
          <w:i/>
          <w:lang w:val="kk-KZ"/>
        </w:rPr>
        <w:t>=NA</w:t>
      </w:r>
      <w:r>
        <w:rPr>
          <w:b/>
          <w:i/>
          <w:vertAlign w:val="subscript"/>
          <w:lang w:val="kk-KZ"/>
        </w:rPr>
        <w:t>1</w:t>
      </w:r>
      <w:r>
        <w:rPr>
          <w:b/>
          <w:i/>
          <w:lang w:val="kk-KZ"/>
        </w:rPr>
        <w:t>.</w:t>
      </w:r>
      <w:r>
        <w:rPr>
          <w:lang w:val="kk-KZ"/>
        </w:rPr>
        <w:t xml:space="preserve"> Сол себепті негізгі максимумның интенсивтілігі  негізгі максимумның бағытында бір саңылаудан түзілген </w:t>
      </w:r>
      <w:r>
        <w:rPr>
          <w:i/>
          <w:lang w:val="kk-KZ"/>
        </w:rPr>
        <w:t>I</w:t>
      </w:r>
      <w:r>
        <w:rPr>
          <w:i/>
          <w:vertAlign w:val="subscript"/>
          <w:lang w:val="kk-KZ"/>
        </w:rPr>
        <w:t>1</w:t>
      </w:r>
      <w:r>
        <w:rPr>
          <w:lang w:val="kk-KZ"/>
        </w:rPr>
        <w:t xml:space="preserve"> интенсивтіліктен </w:t>
      </w:r>
      <w:r>
        <w:rPr>
          <w:b/>
          <w:i/>
          <w:lang w:val="kk-KZ"/>
        </w:rPr>
        <w:t>N</w:t>
      </w:r>
      <w:r>
        <w:rPr>
          <w:b/>
          <w:i/>
          <w:vertAlign w:val="superscript"/>
          <w:lang w:val="kk-KZ"/>
        </w:rPr>
        <w:t>2</w:t>
      </w:r>
      <w:r>
        <w:rPr>
          <w:lang w:val="kk-KZ"/>
        </w:rPr>
        <w:t>есе артық:</w:t>
      </w:r>
      <w:r>
        <w:rPr>
          <w:b/>
          <w:i/>
          <w:lang w:val="kk-KZ"/>
        </w:rPr>
        <w:t>I</w:t>
      </w:r>
      <w:r>
        <w:rPr>
          <w:b/>
          <w:i/>
          <w:vertAlign w:val="subscript"/>
          <w:lang w:val="kk-KZ"/>
        </w:rPr>
        <w:t>max</w:t>
      </w:r>
      <w:r>
        <w:rPr>
          <w:b/>
          <w:i/>
          <w:lang w:val="kk-KZ"/>
        </w:rPr>
        <w:t>=N</w:t>
      </w:r>
      <w:r>
        <w:rPr>
          <w:b/>
          <w:i/>
          <w:vertAlign w:val="superscript"/>
          <w:lang w:val="kk-KZ"/>
        </w:rPr>
        <w:t>2</w:t>
      </w:r>
      <w:r>
        <w:rPr>
          <w:b/>
          <w:i/>
          <w:lang w:val="kk-KZ"/>
        </w:rPr>
        <w:t>I</w:t>
      </w:r>
      <w:r>
        <w:rPr>
          <w:b/>
          <w:i/>
          <w:vertAlign w:val="subscript"/>
          <w:lang w:val="kk-KZ"/>
        </w:rPr>
        <w:t>1</w:t>
      </w:r>
      <w:r>
        <w:rPr>
          <w:b/>
          <w:i/>
          <w:lang w:val="kk-KZ"/>
        </w:rPr>
        <w:t>.</w:t>
      </w:r>
      <w:r>
        <w:rPr>
          <w:lang w:val="kk-KZ"/>
        </w:rPr>
        <w:t xml:space="preserve"> Мысалы, суретте </w:t>
      </w:r>
      <w:r>
        <w:rPr>
          <w:b/>
          <w:i/>
          <w:lang w:val="kk-KZ"/>
        </w:rPr>
        <w:t>N=4</w:t>
      </w:r>
      <w:r>
        <w:rPr>
          <w:lang w:val="kk-KZ"/>
        </w:rPr>
        <w:t xml:space="preserve">үшін дифракциялық бейне көрсетілген. Пунктирмен сызылған қисық бір саңылаудың </w:t>
      </w:r>
      <w:r>
        <w:rPr>
          <w:b/>
          <w:i/>
          <w:lang w:val="kk-KZ"/>
        </w:rPr>
        <w:t>N</w:t>
      </w:r>
      <w:r>
        <w:rPr>
          <w:b/>
          <w:i/>
          <w:vertAlign w:val="superscript"/>
          <w:lang w:val="kk-KZ"/>
        </w:rPr>
        <w:t>2</w:t>
      </w:r>
      <w:r>
        <w:rPr>
          <w:i/>
          <w:lang w:val="kk-KZ"/>
        </w:rPr>
        <w:t>-</w:t>
      </w:r>
      <w:r>
        <w:rPr>
          <w:lang w:val="kk-KZ"/>
        </w:rPr>
        <w:t xml:space="preserve">на көбейтілген интенсивтілігін көрсетеді. </w:t>
      </w:r>
    </w:p>
    <w:p w:rsidR="00D63AC6" w:rsidRDefault="00D63AC6" w:rsidP="00D63AC6">
      <w:pPr>
        <w:jc w:val="both"/>
        <w:rPr>
          <w:lang w:val="kk-KZ"/>
        </w:rPr>
      </w:pPr>
      <w:r>
        <w:rPr>
          <w:noProof/>
        </w:rPr>
        <w:drawing>
          <wp:anchor distT="0" distB="0" distL="114300" distR="114300" simplePos="0" relativeHeight="251673600" behindDoc="0" locked="0" layoutInCell="1" allowOverlap="1" wp14:anchorId="39E0BDE3" wp14:editId="7DE18979">
            <wp:simplePos x="0" y="0"/>
            <wp:positionH relativeFrom="column">
              <wp:posOffset>-3585210</wp:posOffset>
            </wp:positionH>
            <wp:positionV relativeFrom="paragraph">
              <wp:posOffset>615315</wp:posOffset>
            </wp:positionV>
            <wp:extent cx="2514600" cy="500380"/>
            <wp:effectExtent l="0" t="0" r="0" b="0"/>
            <wp:wrapTight wrapText="bothSides">
              <wp:wrapPolygon edited="0">
                <wp:start x="0" y="0"/>
                <wp:lineTo x="0" y="20558"/>
                <wp:lineTo x="21436" y="20558"/>
                <wp:lineTo x="21436" y="0"/>
                <wp:lineTo x="0" y="0"/>
              </wp:wrapPolygon>
            </wp:wrapTight>
            <wp:docPr id="82" name="Рисунок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55"/>
                    <pic:cNvPicPr>
                      <a:picLocks noChangeAspect="1" noChangeArrowheads="1"/>
                    </pic:cNvPicPr>
                  </pic:nvPicPr>
                  <pic:blipFill>
                    <a:blip r:embed="rId70">
                      <a:extLst>
                        <a:ext uri="{28A0092B-C50C-407E-A947-70E740481C1C}">
                          <a14:useLocalDpi xmlns:a14="http://schemas.microsoft.com/office/drawing/2010/main" val="0"/>
                        </a:ext>
                      </a:extLst>
                    </a:blip>
                    <a:srcRect/>
                    <a:stretch>
                      <a:fillRect/>
                    </a:stretch>
                  </pic:blipFill>
                  <pic:spPr bwMode="auto">
                    <a:xfrm>
                      <a:off x="0" y="0"/>
                      <a:ext cx="2514600" cy="500380"/>
                    </a:xfrm>
                    <a:prstGeom prst="rect">
                      <a:avLst/>
                    </a:prstGeom>
                    <a:noFill/>
                    <a:ln>
                      <a:noFill/>
                    </a:ln>
                  </pic:spPr>
                </pic:pic>
              </a:graphicData>
            </a:graphic>
            <wp14:sizeRelH relativeFrom="page">
              <wp14:pctWidth>0</wp14:pctWidth>
            </wp14:sizeRelH>
            <wp14:sizeRelV relativeFrom="page">
              <wp14:pctHeight>0</wp14:pctHeight>
            </wp14:sizeRelV>
          </wp:anchor>
        </w:drawing>
      </w:r>
      <w:r>
        <w:rPr>
          <w:lang w:val="kk-KZ"/>
        </w:rPr>
        <w:tab/>
        <w:t>Негізгі максимумдардың орны толқын ұзындығына тәуелді, сондықтан тордан ақ жарық  өткенде (</w:t>
      </w:r>
      <w:r>
        <w:rPr>
          <w:b/>
          <w:i/>
          <w:lang w:val="kk-KZ"/>
        </w:rPr>
        <w:t>m</w:t>
      </w:r>
      <w:r>
        <w:rPr>
          <w:lang w:val="kk-KZ"/>
        </w:rPr>
        <w:t>=0) орталық максимумнан басқа максимумдар спектрге жіктеледі. Ал осы спектрлердің күлгін бөлігі дифракциялық бейненің центріне қарай, қызыл бөлігі сыртқа қарай орналасады. Осы себептен дифракциялық тор жарықты спектрге бөлу үшін және толқын ұзындығын өлшеу үшін спектрлік құрал ретінде қолданылады.</w:t>
      </w:r>
    </w:p>
    <w:p w:rsidR="00D63AC6" w:rsidRDefault="00D63AC6" w:rsidP="00D63AC6">
      <w:pPr>
        <w:jc w:val="both"/>
        <w:rPr>
          <w:lang w:val="kk-KZ"/>
        </w:rPr>
      </w:pPr>
      <w:r>
        <w:rPr>
          <w:lang w:val="kk-KZ"/>
        </w:rPr>
        <w:t>Дифракциялық тордың беретін негізгі максимумдарының саны:</w:t>
      </w:r>
    </w:p>
    <w:p w:rsidR="00D63AC6" w:rsidRDefault="00D63AC6" w:rsidP="00D63AC6">
      <w:pPr>
        <w:jc w:val="center"/>
        <w:rPr>
          <w:b/>
          <w:u w:val="single"/>
          <w:lang w:val="kk-KZ"/>
        </w:rPr>
      </w:pPr>
      <w:r>
        <w:rPr>
          <w:noProof/>
        </w:rPr>
        <w:drawing>
          <wp:inline distT="0" distB="0" distL="0" distR="0">
            <wp:extent cx="2320290" cy="362585"/>
            <wp:effectExtent l="0" t="0" r="3810" b="0"/>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9"/>
                    <pic:cNvPicPr>
                      <a:picLocks noChangeAspect="1" noChangeArrowheads="1"/>
                    </pic:cNvPicPr>
                  </pic:nvPicPr>
                  <pic:blipFill>
                    <a:blip r:embed="rId71">
                      <a:extLst>
                        <a:ext uri="{28A0092B-C50C-407E-A947-70E740481C1C}">
                          <a14:useLocalDpi xmlns:a14="http://schemas.microsoft.com/office/drawing/2010/main" val="0"/>
                        </a:ext>
                      </a:extLst>
                    </a:blip>
                    <a:srcRect/>
                    <a:stretch>
                      <a:fillRect/>
                    </a:stretch>
                  </pic:blipFill>
                  <pic:spPr bwMode="auto">
                    <a:xfrm>
                      <a:off x="0" y="0"/>
                      <a:ext cx="2320290" cy="362585"/>
                    </a:xfrm>
                    <a:prstGeom prst="rect">
                      <a:avLst/>
                    </a:prstGeom>
                    <a:noFill/>
                    <a:ln>
                      <a:noFill/>
                    </a:ln>
                  </pic:spPr>
                </pic:pic>
              </a:graphicData>
            </a:graphic>
          </wp:inline>
        </w:drawing>
      </w:r>
    </w:p>
    <w:p w:rsidR="00D63AC6" w:rsidRDefault="00D63AC6" w:rsidP="00D63AC6">
      <w:pPr>
        <w:jc w:val="center"/>
        <w:rPr>
          <w:b/>
          <w:u w:val="single"/>
          <w:lang w:val="kk-KZ"/>
        </w:rPr>
      </w:pPr>
      <w:r>
        <w:rPr>
          <w:b/>
          <w:u w:val="single"/>
          <w:lang w:val="kk-KZ"/>
        </w:rPr>
        <w:t>Кеңістіктік торлардағы дифракция.</w:t>
      </w:r>
    </w:p>
    <w:p w:rsidR="00D63AC6" w:rsidRDefault="00D63AC6" w:rsidP="00D63AC6">
      <w:pPr>
        <w:jc w:val="both"/>
        <w:rPr>
          <w:color w:val="FF6600"/>
          <w:lang w:val="kk-KZ"/>
        </w:rPr>
      </w:pPr>
      <w:r>
        <w:rPr>
          <w:lang w:val="kk-KZ"/>
        </w:rPr>
        <w:tab/>
        <w:t>Жарық дифракциясы бірөлшемді торларда (параллель штрихтар жүйесі), екіөлшемді торларда (штрихтар бір жазықтықта өзара перпендикуляр бағыттарда сызылған)  және кеңістіктік (үшөлшемді) торларда байқалады. Кеңістіктік торлар - периоды тұрақты және әлектромагниттік толқын ұзындығымен шамалас, құрылым әлементтерінің пішіні геометриялық дұрыс болып келетін және периодты қайталанып орналасатын кеңістіктік жүйе (</w:t>
      </w:r>
      <w:r>
        <w:rPr>
          <w:color w:val="FF6600"/>
          <w:lang w:val="kk-KZ"/>
        </w:rPr>
        <w:t xml:space="preserve">жиын). </w:t>
      </w:r>
    </w:p>
    <w:p w:rsidR="00D63AC6" w:rsidRDefault="00D63AC6" w:rsidP="00D63AC6">
      <w:pPr>
        <w:jc w:val="both"/>
        <w:rPr>
          <w:lang w:val="kk-KZ"/>
        </w:rPr>
      </w:pPr>
      <w:r>
        <w:rPr>
          <w:color w:val="FF6600"/>
          <w:lang w:val="kk-KZ"/>
        </w:rPr>
        <w:tab/>
      </w:r>
      <w:r>
        <w:rPr>
          <w:lang w:val="kk-KZ"/>
        </w:rPr>
        <w:t>Кристаллдар - тор тұрақтысы (периоды) 10</w:t>
      </w:r>
      <w:r>
        <w:rPr>
          <w:vertAlign w:val="superscript"/>
          <w:lang w:val="kk-KZ"/>
        </w:rPr>
        <w:t>-10</w:t>
      </w:r>
      <w:r>
        <w:rPr>
          <w:lang w:val="kk-KZ"/>
        </w:rPr>
        <w:t xml:space="preserve"> м-ге жуық  үшөлшемді кеңістіктік жиын болғандықтан, рентген сәулелерінің (</w:t>
      </w:r>
      <w:r>
        <w:rPr>
          <w:lang w:val="el-GR"/>
        </w:rPr>
        <w:t>λ</w:t>
      </w:r>
      <w:r>
        <w:rPr>
          <w:lang w:val="kk-KZ"/>
        </w:rPr>
        <w:t>=10</w:t>
      </w:r>
      <w:r>
        <w:rPr>
          <w:vertAlign w:val="superscript"/>
          <w:lang w:val="kk-KZ"/>
        </w:rPr>
        <w:t>-15</w:t>
      </w:r>
      <w:r>
        <w:rPr>
          <w:lang w:val="kk-KZ"/>
        </w:rPr>
        <w:t>÷10</w:t>
      </w:r>
      <w:r>
        <w:rPr>
          <w:vertAlign w:val="superscript"/>
          <w:lang w:val="kk-KZ"/>
        </w:rPr>
        <w:t>-8</w:t>
      </w:r>
      <w:r>
        <w:rPr>
          <w:lang w:val="kk-KZ"/>
        </w:rPr>
        <w:t xml:space="preserve">м) дифракциясын бақылау үшін қолданылады. </w:t>
      </w:r>
    </w:p>
    <w:p w:rsidR="00D63AC6" w:rsidRDefault="00D63AC6" w:rsidP="00D63AC6">
      <w:pPr>
        <w:jc w:val="both"/>
        <w:rPr>
          <w:lang w:val="kk-KZ"/>
        </w:rPr>
      </w:pPr>
      <w:r>
        <w:rPr>
          <w:noProof/>
        </w:rPr>
        <w:drawing>
          <wp:anchor distT="0" distB="0" distL="114300" distR="114300" simplePos="0" relativeHeight="251675648" behindDoc="0" locked="0" layoutInCell="1" allowOverlap="1">
            <wp:simplePos x="0" y="0"/>
            <wp:positionH relativeFrom="column">
              <wp:posOffset>-125095</wp:posOffset>
            </wp:positionH>
            <wp:positionV relativeFrom="paragraph">
              <wp:posOffset>398145</wp:posOffset>
            </wp:positionV>
            <wp:extent cx="2505075" cy="1438275"/>
            <wp:effectExtent l="0" t="0" r="9525" b="9525"/>
            <wp:wrapTight wrapText="bothSides">
              <wp:wrapPolygon edited="0">
                <wp:start x="0" y="0"/>
                <wp:lineTo x="0" y="21457"/>
                <wp:lineTo x="21518" y="21457"/>
                <wp:lineTo x="21518" y="0"/>
                <wp:lineTo x="0" y="0"/>
              </wp:wrapPolygon>
            </wp:wrapTight>
            <wp:docPr id="80" name="Рисунок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53"/>
                    <pic:cNvPicPr>
                      <a:picLocks noChangeAspect="1" noChangeArrowheads="1"/>
                    </pic:cNvPicPr>
                  </pic:nvPicPr>
                  <pic:blipFill>
                    <a:blip r:embed="rId72">
                      <a:extLst>
                        <a:ext uri="{28A0092B-C50C-407E-A947-70E740481C1C}">
                          <a14:useLocalDpi xmlns:a14="http://schemas.microsoft.com/office/drawing/2010/main" val="0"/>
                        </a:ext>
                      </a:extLst>
                    </a:blip>
                    <a:srcRect/>
                    <a:stretch>
                      <a:fillRect/>
                    </a:stretch>
                  </pic:blipFill>
                  <pic:spPr bwMode="auto">
                    <a:xfrm>
                      <a:off x="0" y="0"/>
                      <a:ext cx="2505075" cy="1438275"/>
                    </a:xfrm>
                    <a:prstGeom prst="rect">
                      <a:avLst/>
                    </a:prstGeom>
                    <a:noFill/>
                    <a:ln>
                      <a:noFill/>
                    </a:ln>
                  </pic:spPr>
                </pic:pic>
              </a:graphicData>
            </a:graphic>
            <wp14:sizeRelH relativeFrom="page">
              <wp14:pctWidth>0</wp14:pctWidth>
            </wp14:sizeRelH>
            <wp14:sizeRelV relativeFrom="page">
              <wp14:pctHeight>0</wp14:pctHeight>
            </wp14:sizeRelV>
          </wp:anchor>
        </w:drawing>
      </w:r>
      <w:r>
        <w:rPr>
          <w:lang w:val="kk-KZ"/>
        </w:rPr>
        <w:tab/>
        <w:t xml:space="preserve">Айталық, кристалл бір-бірінен </w:t>
      </w:r>
      <w:r>
        <w:rPr>
          <w:b/>
          <w:i/>
          <w:lang w:val="kk-KZ"/>
        </w:rPr>
        <w:t>d</w:t>
      </w:r>
      <w:r>
        <w:rPr>
          <w:lang w:val="kk-KZ"/>
        </w:rPr>
        <w:t xml:space="preserve"> қашықтықта орналасқан параллель кристаллографиялық жазықтықтардан тұрсын. Параллель монохромат сәулелер шоғы (1, 2) </w:t>
      </w:r>
      <w:r>
        <w:rPr>
          <w:noProof/>
        </w:rPr>
        <w:drawing>
          <wp:inline distT="0" distB="0" distL="0" distR="0">
            <wp:extent cx="129540" cy="146685"/>
            <wp:effectExtent l="0" t="0" r="3810" b="5715"/>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8"/>
                    <pic:cNvPicPr>
                      <a:picLocks noChangeAspect="1" noChangeArrowheads="1"/>
                    </pic:cNvPicPr>
                  </pic:nvPicPr>
                  <pic:blipFill>
                    <a:blip r:embed="rId73">
                      <a:extLst>
                        <a:ext uri="{28A0092B-C50C-407E-A947-70E740481C1C}">
                          <a14:useLocalDpi xmlns:a14="http://schemas.microsoft.com/office/drawing/2010/main" val="0"/>
                        </a:ext>
                      </a:extLst>
                    </a:blip>
                    <a:srcRect/>
                    <a:stretch>
                      <a:fillRect/>
                    </a:stretch>
                  </pic:blipFill>
                  <pic:spPr bwMode="auto">
                    <a:xfrm>
                      <a:off x="0" y="0"/>
                      <a:ext cx="129540" cy="146685"/>
                    </a:xfrm>
                    <a:prstGeom prst="rect">
                      <a:avLst/>
                    </a:prstGeom>
                    <a:noFill/>
                    <a:ln>
                      <a:noFill/>
                    </a:ln>
                  </pic:spPr>
                </pic:pic>
              </a:graphicData>
            </a:graphic>
          </wp:inline>
        </w:drawing>
      </w:r>
      <w:r>
        <w:rPr>
          <w:lang w:val="kk-KZ"/>
        </w:rPr>
        <w:t xml:space="preserve"> сырғу бұрышымен түседі (түскен сәуле мен кристаллографиялық бет арасындағы бұрыш) және кристалл тордың атомдарын қоздырады. Ал қозған атомдар өзара бір-бірімен интерференцияланатын екінші ретті когерентті толқындардың (1</w:t>
      </w:r>
      <w:r>
        <w:rPr>
          <w:vertAlign w:val="superscript"/>
          <w:lang w:val="kk-KZ"/>
        </w:rPr>
        <w:t>/</w:t>
      </w:r>
      <w:r>
        <w:rPr>
          <w:lang w:val="kk-KZ"/>
        </w:rPr>
        <w:t>, 2</w:t>
      </w:r>
      <w:r>
        <w:rPr>
          <w:vertAlign w:val="superscript"/>
          <w:lang w:val="kk-KZ"/>
        </w:rPr>
        <w:t>/</w:t>
      </w:r>
      <w:r>
        <w:rPr>
          <w:lang w:val="kk-KZ"/>
        </w:rPr>
        <w:t xml:space="preserve">) көзі болып табылады. </w:t>
      </w:r>
      <w:r>
        <w:rPr>
          <w:b/>
          <w:lang w:val="kk-KZ"/>
        </w:rPr>
        <w:t>Интенсивтіліктің максимумдары</w:t>
      </w:r>
      <w:r>
        <w:rPr>
          <w:lang w:val="kk-KZ"/>
        </w:rPr>
        <w:t xml:space="preserve"> атомдар жатқан жазықтықтардан шағылған толқындардың бірдей фазада болатын бағыттарында байқалады: </w:t>
      </w:r>
      <w:r>
        <w:rPr>
          <w:noProof/>
        </w:rPr>
        <w:drawing>
          <wp:inline distT="0" distB="0" distL="0" distR="0">
            <wp:extent cx="2001520" cy="155575"/>
            <wp:effectExtent l="0" t="0" r="0" b="0"/>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7"/>
                    <pic:cNvPicPr>
                      <a:picLocks noChangeAspect="1" noChangeArrowheads="1"/>
                    </pic:cNvPicPr>
                  </pic:nvPicPr>
                  <pic:blipFill>
                    <a:blip r:embed="rId74">
                      <a:extLst>
                        <a:ext uri="{28A0092B-C50C-407E-A947-70E740481C1C}">
                          <a14:useLocalDpi xmlns:a14="http://schemas.microsoft.com/office/drawing/2010/main" val="0"/>
                        </a:ext>
                      </a:extLst>
                    </a:blip>
                    <a:srcRect/>
                    <a:stretch>
                      <a:fillRect/>
                    </a:stretch>
                  </pic:blipFill>
                  <pic:spPr bwMode="auto">
                    <a:xfrm>
                      <a:off x="0" y="0"/>
                      <a:ext cx="2001520" cy="155575"/>
                    </a:xfrm>
                    <a:prstGeom prst="rect">
                      <a:avLst/>
                    </a:prstGeom>
                    <a:noFill/>
                    <a:ln>
                      <a:noFill/>
                    </a:ln>
                  </pic:spPr>
                </pic:pic>
              </a:graphicData>
            </a:graphic>
          </wp:inline>
        </w:drawing>
      </w:r>
      <w:r>
        <w:rPr>
          <w:lang w:val="kk-KZ"/>
        </w:rPr>
        <w:t xml:space="preserve"> - </w:t>
      </w:r>
    </w:p>
    <w:p w:rsidR="00D63AC6" w:rsidRDefault="00D63AC6" w:rsidP="00D63AC6">
      <w:pPr>
        <w:jc w:val="both"/>
        <w:rPr>
          <w:lang w:val="kk-KZ"/>
        </w:rPr>
      </w:pPr>
    </w:p>
    <w:p w:rsidR="00D63AC6" w:rsidRDefault="00D63AC6" w:rsidP="00D63AC6">
      <w:pPr>
        <w:jc w:val="center"/>
        <w:rPr>
          <w:b/>
          <w:u w:val="single"/>
          <w:lang w:val="kk-KZ"/>
        </w:rPr>
      </w:pPr>
    </w:p>
    <w:p w:rsidR="00D63AC6" w:rsidRDefault="00D63AC6" w:rsidP="00D63AC6">
      <w:pPr>
        <w:jc w:val="center"/>
        <w:rPr>
          <w:b/>
          <w:u w:val="single"/>
          <w:lang w:val="kk-KZ"/>
        </w:rPr>
      </w:pPr>
    </w:p>
    <w:p w:rsidR="00D63AC6" w:rsidRDefault="00D63AC6" w:rsidP="00D63AC6">
      <w:pPr>
        <w:jc w:val="center"/>
        <w:rPr>
          <w:b/>
          <w:u w:val="single"/>
          <w:lang w:val="kk-KZ"/>
        </w:rPr>
      </w:pPr>
      <w:r>
        <w:rPr>
          <w:b/>
          <w:u w:val="single"/>
          <w:lang w:val="kk-KZ"/>
        </w:rPr>
        <w:t>Вульф – Брегг формуласы.</w:t>
      </w:r>
    </w:p>
    <w:p w:rsidR="00D63AC6" w:rsidRDefault="00D63AC6" w:rsidP="00D63AC6">
      <w:pPr>
        <w:jc w:val="both"/>
        <w:rPr>
          <w:lang w:val="kk-KZ"/>
        </w:rPr>
      </w:pPr>
      <w:r>
        <w:rPr>
          <w:lang w:val="kk-KZ"/>
        </w:rPr>
        <w:tab/>
        <w:t xml:space="preserve"> Бұл формула </w:t>
      </w:r>
    </w:p>
    <w:p w:rsidR="00D63AC6" w:rsidRDefault="00D63AC6" w:rsidP="00D63AC6">
      <w:pPr>
        <w:numPr>
          <w:ilvl w:val="0"/>
          <w:numId w:val="2"/>
        </w:numPr>
        <w:jc w:val="both"/>
        <w:rPr>
          <w:lang w:val="kk-KZ"/>
        </w:rPr>
      </w:pPr>
      <w:r>
        <w:rPr>
          <w:b/>
          <w:lang w:val="kk-KZ"/>
        </w:rPr>
        <w:t>рентгендік құрылымдық анализде</w:t>
      </w:r>
      <w:r>
        <w:rPr>
          <w:lang w:val="kk-KZ"/>
        </w:rPr>
        <w:t xml:space="preserve">  - егер рентген сәулелерінің </w:t>
      </w:r>
      <w:r>
        <w:rPr>
          <w:b/>
          <w:i/>
          <w:lang w:val="el-GR"/>
        </w:rPr>
        <w:t>λ</w:t>
      </w:r>
      <w:r>
        <w:rPr>
          <w:lang w:val="kk-KZ"/>
        </w:rPr>
        <w:t xml:space="preserve"> толқын ұзындығы белгілі болса, онда құрылысы белгісіз кристаллдық құрылымдарда дифракцияны бақылап, </w:t>
      </w:r>
      <w:r>
        <w:rPr>
          <w:noProof/>
        </w:rPr>
        <w:drawing>
          <wp:inline distT="0" distB="0" distL="0" distR="0">
            <wp:extent cx="129540" cy="146685"/>
            <wp:effectExtent l="0" t="0" r="3810" b="5715"/>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6"/>
                    <pic:cNvPicPr>
                      <a:picLocks noChangeAspect="1" noChangeArrowheads="1"/>
                    </pic:cNvPicPr>
                  </pic:nvPicPr>
                  <pic:blipFill>
                    <a:blip r:embed="rId73">
                      <a:extLst>
                        <a:ext uri="{28A0092B-C50C-407E-A947-70E740481C1C}">
                          <a14:useLocalDpi xmlns:a14="http://schemas.microsoft.com/office/drawing/2010/main" val="0"/>
                        </a:ext>
                      </a:extLst>
                    </a:blip>
                    <a:srcRect/>
                    <a:stretch>
                      <a:fillRect/>
                    </a:stretch>
                  </pic:blipFill>
                  <pic:spPr bwMode="auto">
                    <a:xfrm>
                      <a:off x="0" y="0"/>
                      <a:ext cx="129540" cy="146685"/>
                    </a:xfrm>
                    <a:prstGeom prst="rect">
                      <a:avLst/>
                    </a:prstGeom>
                    <a:noFill/>
                    <a:ln>
                      <a:noFill/>
                    </a:ln>
                  </pic:spPr>
                </pic:pic>
              </a:graphicData>
            </a:graphic>
          </wp:inline>
        </w:drawing>
      </w:r>
      <w:r>
        <w:rPr>
          <w:lang w:val="kk-KZ"/>
        </w:rPr>
        <w:t xml:space="preserve"> сырғу бұрышын және </w:t>
      </w:r>
      <w:r>
        <w:rPr>
          <w:b/>
          <w:i/>
          <w:lang w:val="kk-KZ"/>
        </w:rPr>
        <w:t>m</w:t>
      </w:r>
      <w:r>
        <w:rPr>
          <w:lang w:val="kk-KZ"/>
        </w:rPr>
        <w:t xml:space="preserve">-ді өлшей отырып, </w:t>
      </w:r>
      <w:r>
        <w:rPr>
          <w:b/>
          <w:i/>
          <w:lang w:val="kk-KZ"/>
        </w:rPr>
        <w:t>d-</w:t>
      </w:r>
      <w:r>
        <w:rPr>
          <w:lang w:val="kk-KZ"/>
        </w:rPr>
        <w:t>ны анықтауға болады, яғни заттың құрылымын білуге болады;</w:t>
      </w:r>
    </w:p>
    <w:p w:rsidR="00D63AC6" w:rsidRDefault="00D63AC6" w:rsidP="00D63AC6">
      <w:pPr>
        <w:numPr>
          <w:ilvl w:val="0"/>
          <w:numId w:val="2"/>
        </w:numPr>
        <w:jc w:val="both"/>
        <w:rPr>
          <w:lang w:val="kk-KZ"/>
        </w:rPr>
      </w:pPr>
      <w:r>
        <w:rPr>
          <w:b/>
          <w:lang w:val="kk-KZ"/>
        </w:rPr>
        <w:t>рентгендік спектроскопияда</w:t>
      </w:r>
      <w:r>
        <w:rPr>
          <w:lang w:val="kk-KZ"/>
        </w:rPr>
        <w:t xml:space="preserve"> – егер  </w:t>
      </w:r>
      <w:r>
        <w:rPr>
          <w:b/>
          <w:i/>
          <w:lang w:val="kk-KZ"/>
        </w:rPr>
        <w:t xml:space="preserve">d </w:t>
      </w:r>
      <w:r>
        <w:rPr>
          <w:lang w:val="kk-KZ"/>
        </w:rPr>
        <w:t xml:space="preserve"> белгілі болса, онда </w:t>
      </w:r>
      <w:r>
        <w:rPr>
          <w:noProof/>
        </w:rPr>
        <w:drawing>
          <wp:inline distT="0" distB="0" distL="0" distR="0">
            <wp:extent cx="129540" cy="146685"/>
            <wp:effectExtent l="0" t="0" r="3810" b="5715"/>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5"/>
                    <pic:cNvPicPr>
                      <a:picLocks noChangeAspect="1" noChangeArrowheads="1"/>
                    </pic:cNvPicPr>
                  </pic:nvPicPr>
                  <pic:blipFill>
                    <a:blip r:embed="rId73">
                      <a:extLst>
                        <a:ext uri="{28A0092B-C50C-407E-A947-70E740481C1C}">
                          <a14:useLocalDpi xmlns:a14="http://schemas.microsoft.com/office/drawing/2010/main" val="0"/>
                        </a:ext>
                      </a:extLst>
                    </a:blip>
                    <a:srcRect/>
                    <a:stretch>
                      <a:fillRect/>
                    </a:stretch>
                  </pic:blipFill>
                  <pic:spPr bwMode="auto">
                    <a:xfrm>
                      <a:off x="0" y="0"/>
                      <a:ext cx="129540" cy="146685"/>
                    </a:xfrm>
                    <a:prstGeom prst="rect">
                      <a:avLst/>
                    </a:prstGeom>
                    <a:noFill/>
                    <a:ln>
                      <a:noFill/>
                    </a:ln>
                  </pic:spPr>
                </pic:pic>
              </a:graphicData>
            </a:graphic>
          </wp:inline>
        </w:drawing>
      </w:r>
      <w:r>
        <w:rPr>
          <w:lang w:val="kk-KZ"/>
        </w:rPr>
        <w:t xml:space="preserve"> сырғу бұрышын және </w:t>
      </w:r>
      <w:r>
        <w:rPr>
          <w:b/>
          <w:i/>
          <w:lang w:val="kk-KZ"/>
        </w:rPr>
        <w:t>m</w:t>
      </w:r>
      <w:r>
        <w:rPr>
          <w:lang w:val="kk-KZ"/>
        </w:rPr>
        <w:t xml:space="preserve">-ді өлшей отырып, түскен рентген сәулесінің </w:t>
      </w:r>
      <w:r>
        <w:rPr>
          <w:b/>
          <w:i/>
          <w:lang w:val="el-GR"/>
        </w:rPr>
        <w:t>λ</w:t>
      </w:r>
      <w:r>
        <w:rPr>
          <w:lang w:val="kk-KZ"/>
        </w:rPr>
        <w:t xml:space="preserve"> толқын ұзындығын табуға болады;</w:t>
      </w:r>
    </w:p>
    <w:p w:rsidR="00D63AC6" w:rsidRDefault="00D63AC6" w:rsidP="00D63AC6">
      <w:pPr>
        <w:ind w:left="1065"/>
        <w:jc w:val="both"/>
        <w:rPr>
          <w:lang w:val="kk-KZ"/>
        </w:rPr>
      </w:pPr>
      <w:r>
        <w:rPr>
          <w:lang w:val="kk-KZ"/>
        </w:rPr>
        <w:t>кеңінен қолданылады.</w:t>
      </w:r>
    </w:p>
    <w:p w:rsidR="00D63AC6" w:rsidRDefault="00D63AC6" w:rsidP="00D63AC6">
      <w:pPr>
        <w:jc w:val="center"/>
        <w:rPr>
          <w:lang w:val="kk-KZ"/>
        </w:rPr>
      </w:pPr>
    </w:p>
    <w:p w:rsidR="00D63AC6" w:rsidRDefault="00D63AC6" w:rsidP="00D63AC6">
      <w:pPr>
        <w:jc w:val="center"/>
        <w:rPr>
          <w:lang w:val="kk-KZ"/>
        </w:rPr>
      </w:pPr>
      <w:r>
        <w:rPr>
          <w:b/>
          <w:u w:val="single"/>
          <w:lang w:val="kk-KZ"/>
        </w:rPr>
        <w:t>Спектрлік прибордың ажырату қабілеті.</w:t>
      </w:r>
    </w:p>
    <w:p w:rsidR="00D63AC6" w:rsidRDefault="00D63AC6" w:rsidP="00D63AC6">
      <w:pPr>
        <w:ind w:firstLine="708"/>
        <w:jc w:val="both"/>
        <w:rPr>
          <w:lang w:val="kk-KZ"/>
        </w:rPr>
      </w:pPr>
      <w:r>
        <w:rPr>
          <w:lang w:val="kk-KZ"/>
        </w:rPr>
        <w:t xml:space="preserve">Егер бізде мінсіз, идеал, ақауы мен аберрациясы жоқ оптикалық жүйе бар болғанның өзінде,  кез келген жарық көзінен алынған бейне жарықтық </w:t>
      </w:r>
    </w:p>
    <w:p w:rsidR="00D63AC6" w:rsidRDefault="00D63AC6" w:rsidP="00D63AC6">
      <w:pPr>
        <w:ind w:firstLine="708"/>
        <w:jc w:val="both"/>
        <w:rPr>
          <w:lang w:val="kk-KZ"/>
        </w:rPr>
      </w:pPr>
      <w:r>
        <w:rPr>
          <w:lang w:val="kk-KZ"/>
        </w:rPr>
        <w:t>толқындық табиғатының салдарынан айналасын  кезектесіп қара қоңыр және ақ сақиналармен қоршалған  орталық ақ дақ ретінде болады.</w:t>
      </w:r>
    </w:p>
    <w:p w:rsidR="00D63AC6" w:rsidRDefault="00D63AC6" w:rsidP="00D63AC6">
      <w:pPr>
        <w:ind w:firstLine="708"/>
        <w:jc w:val="both"/>
        <w:rPr>
          <w:lang w:val="kk-KZ"/>
        </w:rPr>
      </w:pPr>
      <w:r>
        <w:rPr>
          <w:noProof/>
        </w:rPr>
        <w:lastRenderedPageBreak/>
        <w:drawing>
          <wp:anchor distT="0" distB="0" distL="114300" distR="114300" simplePos="0" relativeHeight="251676672" behindDoc="0" locked="0" layoutInCell="1" allowOverlap="1">
            <wp:simplePos x="0" y="0"/>
            <wp:positionH relativeFrom="column">
              <wp:posOffset>172720</wp:posOffset>
            </wp:positionH>
            <wp:positionV relativeFrom="paragraph">
              <wp:posOffset>151765</wp:posOffset>
            </wp:positionV>
            <wp:extent cx="1876425" cy="1438275"/>
            <wp:effectExtent l="0" t="0" r="9525" b="9525"/>
            <wp:wrapTight wrapText="bothSides">
              <wp:wrapPolygon edited="0">
                <wp:start x="0" y="0"/>
                <wp:lineTo x="0" y="21457"/>
                <wp:lineTo x="21490" y="21457"/>
                <wp:lineTo x="21490" y="0"/>
                <wp:lineTo x="0" y="0"/>
              </wp:wrapPolygon>
            </wp:wrapTight>
            <wp:docPr id="79" name="Рисунок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52"/>
                    <pic:cNvPicPr>
                      <a:picLocks noChangeAspect="1" noChangeArrowheads="1"/>
                    </pic:cNvPicPr>
                  </pic:nvPicPr>
                  <pic:blipFill>
                    <a:blip r:embed="rId75">
                      <a:extLst>
                        <a:ext uri="{28A0092B-C50C-407E-A947-70E740481C1C}">
                          <a14:useLocalDpi xmlns:a14="http://schemas.microsoft.com/office/drawing/2010/main" val="0"/>
                        </a:ext>
                      </a:extLst>
                    </a:blip>
                    <a:srcRect/>
                    <a:stretch>
                      <a:fillRect/>
                    </a:stretch>
                  </pic:blipFill>
                  <pic:spPr bwMode="auto">
                    <a:xfrm>
                      <a:off x="0" y="0"/>
                      <a:ext cx="1876425" cy="1438275"/>
                    </a:xfrm>
                    <a:prstGeom prst="rect">
                      <a:avLst/>
                    </a:prstGeom>
                    <a:noFill/>
                    <a:ln>
                      <a:noFill/>
                    </a:ln>
                  </pic:spPr>
                </pic:pic>
              </a:graphicData>
            </a:graphic>
            <wp14:sizeRelH relativeFrom="page">
              <wp14:pctWidth>0</wp14:pctWidth>
            </wp14:sizeRelH>
            <wp14:sizeRelV relativeFrom="page">
              <wp14:pctHeight>0</wp14:pctHeight>
            </wp14:sizeRelV>
          </wp:anchor>
        </w:drawing>
      </w:r>
      <w:r>
        <w:rPr>
          <w:b/>
          <w:i/>
          <w:lang w:val="kk-KZ"/>
        </w:rPr>
        <w:t xml:space="preserve">Рәлей критериялары </w:t>
      </w:r>
      <w:r>
        <w:rPr>
          <w:lang w:val="kk-KZ"/>
        </w:rPr>
        <w:t xml:space="preserve">– егер </w:t>
      </w:r>
      <w:r>
        <w:rPr>
          <w:u w:val="single"/>
          <w:lang w:val="kk-KZ"/>
        </w:rPr>
        <w:t>бір</w:t>
      </w:r>
      <w:r>
        <w:rPr>
          <w:lang w:val="kk-KZ"/>
        </w:rPr>
        <w:t xml:space="preserve"> жарық көзінен (түзуден) шыққан дифракциялық бейненің </w:t>
      </w:r>
      <w:r>
        <w:rPr>
          <w:b/>
          <w:i/>
          <w:lang w:val="kk-KZ"/>
        </w:rPr>
        <w:t>орталық максимумы</w:t>
      </w:r>
      <w:r>
        <w:rPr>
          <w:lang w:val="kk-KZ"/>
        </w:rPr>
        <w:t xml:space="preserve"> басқа жарық көзінен шыққан дифракциялық бейненің </w:t>
      </w:r>
      <w:r>
        <w:rPr>
          <w:b/>
          <w:i/>
          <w:lang w:val="kk-KZ"/>
        </w:rPr>
        <w:t>бірінші минимумымен сәйкес келсе</w:t>
      </w:r>
      <w:r>
        <w:rPr>
          <w:lang w:val="kk-KZ"/>
        </w:rPr>
        <w:t xml:space="preserve"> (сурет (а)), онда жақын орналасқан екі бірдей жарық көздерінің немесе интенсивтілігі бірдей екі жақын орналасқан және бірдей симметриялы контурлары бар спектрлік түзулердің бейнелері ажыратылады (</w:t>
      </w:r>
      <w:r>
        <w:rPr>
          <w:color w:val="FF0000"/>
          <w:lang w:val="kk-KZ"/>
        </w:rPr>
        <w:t>көру үшін бөлінеді</w:t>
      </w:r>
      <w:r>
        <w:rPr>
          <w:lang w:val="kk-KZ"/>
        </w:rPr>
        <w:t xml:space="preserve">). Бұл жағдайда, максимумдар арасындағы «шұңқырдың» интенсивтілігі максимумдағы интенсивтіліктің 80%-тін құрайды. Ол </w:t>
      </w:r>
      <w:r>
        <w:rPr>
          <w:b/>
          <w:i/>
          <w:lang w:val="el-GR"/>
        </w:rPr>
        <w:t>λ</w:t>
      </w:r>
      <w:r>
        <w:rPr>
          <w:b/>
          <w:i/>
          <w:vertAlign w:val="subscript"/>
          <w:lang w:val="kk-KZ"/>
        </w:rPr>
        <w:t>1</w:t>
      </w:r>
      <w:r>
        <w:rPr>
          <w:lang w:val="kk-KZ"/>
        </w:rPr>
        <w:t xml:space="preserve"> және  </w:t>
      </w:r>
      <w:r>
        <w:rPr>
          <w:b/>
          <w:i/>
          <w:lang w:val="el-GR"/>
        </w:rPr>
        <w:t>λ</w:t>
      </w:r>
      <w:r>
        <w:rPr>
          <w:b/>
          <w:i/>
          <w:vertAlign w:val="subscript"/>
          <w:lang w:val="kk-KZ"/>
        </w:rPr>
        <w:t>2</w:t>
      </w:r>
      <w:r>
        <w:rPr>
          <w:lang w:val="kk-KZ"/>
        </w:rPr>
        <w:t>түзулерін ажырату үшін жеткілікті. Егер Рәлей критериясы бұзылса, онда тек бір түзу бақыланады (сурет (б)).</w:t>
      </w:r>
    </w:p>
    <w:p w:rsidR="00D63AC6" w:rsidRDefault="00D63AC6" w:rsidP="00D63AC6">
      <w:pPr>
        <w:jc w:val="both"/>
        <w:rPr>
          <w:lang w:val="kk-KZ"/>
        </w:rPr>
      </w:pPr>
    </w:p>
    <w:p w:rsidR="00D63AC6" w:rsidRDefault="00D63AC6" w:rsidP="00D63AC6">
      <w:pPr>
        <w:ind w:firstLine="708"/>
        <w:jc w:val="both"/>
        <w:rPr>
          <w:lang w:val="kk-KZ"/>
        </w:rPr>
      </w:pPr>
      <w:r>
        <w:rPr>
          <w:noProof/>
        </w:rPr>
        <w:drawing>
          <wp:inline distT="0" distB="0" distL="0" distR="0">
            <wp:extent cx="440055" cy="344805"/>
            <wp:effectExtent l="0" t="0" r="0" b="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4"/>
                    <pic:cNvPicPr>
                      <a:picLocks noChangeAspect="1" noChangeArrowheads="1"/>
                    </pic:cNvPicPr>
                  </pic:nvPicPr>
                  <pic:blipFill>
                    <a:blip r:embed="rId76">
                      <a:extLst>
                        <a:ext uri="{28A0092B-C50C-407E-A947-70E740481C1C}">
                          <a14:useLocalDpi xmlns:a14="http://schemas.microsoft.com/office/drawing/2010/main" val="0"/>
                        </a:ext>
                      </a:extLst>
                    </a:blip>
                    <a:srcRect/>
                    <a:stretch>
                      <a:fillRect/>
                    </a:stretch>
                  </pic:blipFill>
                  <pic:spPr bwMode="auto">
                    <a:xfrm>
                      <a:off x="0" y="0"/>
                      <a:ext cx="440055" cy="344805"/>
                    </a:xfrm>
                    <a:prstGeom prst="rect">
                      <a:avLst/>
                    </a:prstGeom>
                    <a:noFill/>
                    <a:ln>
                      <a:noFill/>
                    </a:ln>
                  </pic:spPr>
                </pic:pic>
              </a:graphicData>
            </a:graphic>
          </wp:inline>
        </w:drawing>
      </w:r>
    </w:p>
    <w:p w:rsidR="00D63AC6" w:rsidRDefault="00D63AC6" w:rsidP="00D63AC6">
      <w:pPr>
        <w:ind w:firstLine="708"/>
        <w:jc w:val="both"/>
        <w:rPr>
          <w:lang w:val="kk-KZ"/>
        </w:rPr>
      </w:pPr>
      <w:r>
        <w:rPr>
          <w:lang w:val="kk-KZ"/>
        </w:rPr>
        <w:t xml:space="preserve">Спектрлік прибордың ажырату қабілеті деп    өлшемсіз шаманы айтады, мұндағы </w:t>
      </w:r>
      <w:r>
        <w:rPr>
          <w:lang w:val="el-GR"/>
        </w:rPr>
        <w:t>δλ</w:t>
      </w:r>
      <w:r>
        <w:rPr>
          <w:lang w:val="kk-KZ"/>
        </w:rPr>
        <w:t xml:space="preserve"> - екі көршілес спектрлік сызықтардың толқын ұзындықтарының минимал айырмаларының абсолют мәні, бұл жағдайда спектрлердің сызықтары жеке тіркеледі.</w:t>
      </w:r>
    </w:p>
    <w:p w:rsidR="00D63AC6" w:rsidRDefault="00D63AC6" w:rsidP="00D63AC6">
      <w:pPr>
        <w:ind w:firstLine="708"/>
        <w:jc w:val="both"/>
        <w:rPr>
          <w:lang w:val="kk-KZ"/>
        </w:rPr>
      </w:pPr>
    </w:p>
    <w:p w:rsidR="00D63AC6" w:rsidRDefault="00D63AC6" w:rsidP="00D63AC6">
      <w:pPr>
        <w:jc w:val="center"/>
        <w:rPr>
          <w:lang w:val="kk-KZ"/>
        </w:rPr>
      </w:pPr>
      <w:r>
        <w:rPr>
          <w:b/>
          <w:u w:val="single"/>
          <w:lang w:val="kk-KZ"/>
        </w:rPr>
        <w:t>Дифракциялық тордың ажырату қабілеті.</w:t>
      </w:r>
    </w:p>
    <w:p w:rsidR="00D63AC6" w:rsidRDefault="00D63AC6" w:rsidP="00D63AC6">
      <w:pPr>
        <w:jc w:val="both"/>
        <w:rPr>
          <w:lang w:val="kk-KZ"/>
        </w:rPr>
      </w:pPr>
      <w:r>
        <w:rPr>
          <w:lang w:val="kk-KZ"/>
        </w:rPr>
        <w:tab/>
      </w:r>
      <w:r>
        <w:rPr>
          <w:b/>
          <w:i/>
          <w:lang w:val="el-GR"/>
        </w:rPr>
        <w:t>λ</w:t>
      </w:r>
      <w:r>
        <w:rPr>
          <w:b/>
          <w:i/>
          <w:vertAlign w:val="subscript"/>
          <w:lang w:val="kk-KZ"/>
        </w:rPr>
        <w:t>2</w:t>
      </w:r>
      <w:r>
        <w:rPr>
          <w:lang w:val="kk-KZ"/>
        </w:rPr>
        <w:t xml:space="preserve"> толқын ұзындығы үшін </w:t>
      </w:r>
      <w:r>
        <w:rPr>
          <w:b/>
          <w:i/>
          <w:lang w:val="kk-KZ"/>
        </w:rPr>
        <w:t>m</w:t>
      </w:r>
      <w:r>
        <w:rPr>
          <w:lang w:val="kk-KZ"/>
        </w:rPr>
        <w:t xml:space="preserve">-ші ретті максимум </w:t>
      </w:r>
      <w:r>
        <w:rPr>
          <w:b/>
          <w:i/>
          <w:lang w:val="el-GR"/>
        </w:rPr>
        <w:t>φ</w:t>
      </w:r>
      <w:r>
        <w:rPr>
          <w:b/>
          <w:i/>
          <w:vertAlign w:val="subscript"/>
          <w:lang w:val="kk-KZ"/>
        </w:rPr>
        <w:t>max</w:t>
      </w:r>
      <w:r>
        <w:rPr>
          <w:b/>
          <w:i/>
          <w:lang w:val="kk-KZ"/>
        </w:rPr>
        <w:t>(dsin</w:t>
      </w:r>
      <w:r>
        <w:rPr>
          <w:b/>
          <w:i/>
          <w:lang w:val="el-GR"/>
        </w:rPr>
        <w:t>φ</w:t>
      </w:r>
      <w:r>
        <w:rPr>
          <w:b/>
          <w:i/>
          <w:vertAlign w:val="subscript"/>
          <w:lang w:val="kk-KZ"/>
        </w:rPr>
        <w:t>max</w:t>
      </w:r>
      <w:r>
        <w:rPr>
          <w:b/>
          <w:i/>
          <w:lang w:val="kk-KZ"/>
        </w:rPr>
        <w:t>=m</w:t>
      </w:r>
      <w:r>
        <w:rPr>
          <w:b/>
          <w:i/>
          <w:lang w:val="el-GR"/>
        </w:rPr>
        <w:t>λ</w:t>
      </w:r>
      <w:r>
        <w:rPr>
          <w:b/>
          <w:i/>
          <w:vertAlign w:val="subscript"/>
          <w:lang w:val="kk-KZ"/>
        </w:rPr>
        <w:t>2</w:t>
      </w:r>
      <w:r>
        <w:rPr>
          <w:b/>
          <w:i/>
          <w:lang w:val="kk-KZ"/>
        </w:rPr>
        <w:t>)</w:t>
      </w:r>
      <w:r>
        <w:rPr>
          <w:lang w:val="kk-KZ"/>
        </w:rPr>
        <w:t xml:space="preserve"> бұрышында бақылансын. Дәл осындай ретпен ең жақын </w:t>
      </w:r>
      <w:r>
        <w:rPr>
          <w:b/>
          <w:i/>
          <w:lang w:val="el-GR"/>
        </w:rPr>
        <w:t>λ</w:t>
      </w:r>
      <w:r>
        <w:rPr>
          <w:b/>
          <w:i/>
          <w:vertAlign w:val="subscript"/>
          <w:lang w:val="kk-KZ"/>
        </w:rPr>
        <w:t>1</w:t>
      </w:r>
      <w:r>
        <w:rPr>
          <w:lang w:val="kk-KZ"/>
        </w:rPr>
        <w:t xml:space="preserve"> толқын ұзындығы үшін дифракциялық минимум </w:t>
      </w:r>
      <w:r>
        <w:rPr>
          <w:b/>
          <w:i/>
          <w:lang w:val="el-GR"/>
        </w:rPr>
        <w:t>φ</w:t>
      </w:r>
      <w:r>
        <w:rPr>
          <w:b/>
          <w:i/>
          <w:vertAlign w:val="subscript"/>
          <w:lang w:val="kk-KZ"/>
        </w:rPr>
        <w:t>min</w:t>
      </w:r>
      <w:r>
        <w:rPr>
          <w:b/>
          <w:i/>
          <w:lang w:val="kk-KZ"/>
        </w:rPr>
        <w:t>(dsin</w:t>
      </w:r>
      <w:r>
        <w:rPr>
          <w:b/>
          <w:i/>
          <w:lang w:val="el-GR"/>
        </w:rPr>
        <w:t>φ</w:t>
      </w:r>
      <w:r>
        <w:rPr>
          <w:b/>
          <w:i/>
          <w:vertAlign w:val="subscript"/>
          <w:lang w:val="kk-KZ"/>
        </w:rPr>
        <w:t>min</w:t>
      </w:r>
      <w:r>
        <w:rPr>
          <w:b/>
          <w:i/>
          <w:lang w:val="kk-KZ"/>
        </w:rPr>
        <w:t>=m</w:t>
      </w:r>
      <w:r>
        <w:rPr>
          <w:b/>
          <w:i/>
          <w:lang w:val="el-GR"/>
        </w:rPr>
        <w:t>λ</w:t>
      </w:r>
      <w:r>
        <w:rPr>
          <w:b/>
          <w:i/>
          <w:vertAlign w:val="subscript"/>
          <w:lang w:val="kk-KZ"/>
        </w:rPr>
        <w:t>1</w:t>
      </w:r>
      <w:r>
        <w:rPr>
          <w:b/>
          <w:i/>
          <w:lang w:val="kk-KZ"/>
        </w:rPr>
        <w:t xml:space="preserve">+ </w:t>
      </w:r>
      <w:r>
        <w:rPr>
          <w:b/>
          <w:i/>
          <w:lang w:val="el-GR"/>
        </w:rPr>
        <w:t>λ</w:t>
      </w:r>
      <w:r>
        <w:rPr>
          <w:b/>
          <w:i/>
          <w:vertAlign w:val="subscript"/>
          <w:lang w:val="kk-KZ"/>
        </w:rPr>
        <w:t>1</w:t>
      </w:r>
      <w:r>
        <w:rPr>
          <w:b/>
          <w:i/>
          <w:lang w:val="kk-KZ"/>
        </w:rPr>
        <w:t>/N)</w:t>
      </w:r>
      <w:r>
        <w:rPr>
          <w:lang w:val="kk-KZ"/>
        </w:rPr>
        <w:t xml:space="preserve"> бұрышында бақыланады. Рәлей критериясы бойынша </w:t>
      </w:r>
      <w:r>
        <w:rPr>
          <w:b/>
          <w:i/>
          <w:lang w:val="el-GR"/>
        </w:rPr>
        <w:t>φ</w:t>
      </w:r>
      <w:r>
        <w:rPr>
          <w:b/>
          <w:i/>
          <w:vertAlign w:val="subscript"/>
          <w:lang w:val="kk-KZ"/>
        </w:rPr>
        <w:t>max</w:t>
      </w:r>
      <w:r>
        <w:rPr>
          <w:b/>
          <w:i/>
          <w:lang w:val="kk-KZ"/>
        </w:rPr>
        <w:t xml:space="preserve">= </w:t>
      </w:r>
      <w:r>
        <w:rPr>
          <w:b/>
          <w:i/>
          <w:lang w:val="el-GR"/>
        </w:rPr>
        <w:t>φ</w:t>
      </w:r>
      <w:r>
        <w:rPr>
          <w:b/>
          <w:i/>
          <w:vertAlign w:val="subscript"/>
          <w:lang w:val="kk-KZ"/>
        </w:rPr>
        <w:t xml:space="preserve">min </w:t>
      </w:r>
      <w:r>
        <w:rPr>
          <w:i/>
          <w:lang w:val="kk-KZ"/>
        </w:rPr>
        <w:t xml:space="preserve">, </w:t>
      </w:r>
      <w:r>
        <w:rPr>
          <w:lang w:val="kk-KZ"/>
        </w:rPr>
        <w:t>сонда</w:t>
      </w:r>
      <w:r>
        <w:rPr>
          <w:b/>
          <w:i/>
          <w:lang w:val="kk-KZ"/>
        </w:rPr>
        <w:t>m</w:t>
      </w:r>
      <w:r>
        <w:rPr>
          <w:b/>
          <w:i/>
          <w:lang w:val="el-GR"/>
        </w:rPr>
        <w:t>λ</w:t>
      </w:r>
      <w:r>
        <w:rPr>
          <w:b/>
          <w:i/>
          <w:vertAlign w:val="subscript"/>
          <w:lang w:val="kk-KZ"/>
        </w:rPr>
        <w:t>2</w:t>
      </w:r>
      <w:r>
        <w:rPr>
          <w:b/>
          <w:i/>
          <w:lang w:val="kk-KZ"/>
        </w:rPr>
        <w:t>=m</w:t>
      </w:r>
      <w:r>
        <w:rPr>
          <w:b/>
          <w:i/>
          <w:lang w:val="el-GR"/>
        </w:rPr>
        <w:t>λ</w:t>
      </w:r>
      <w:r>
        <w:rPr>
          <w:b/>
          <w:i/>
          <w:vertAlign w:val="subscript"/>
          <w:lang w:val="kk-KZ"/>
        </w:rPr>
        <w:t>1</w:t>
      </w:r>
      <w:r>
        <w:rPr>
          <w:b/>
          <w:i/>
          <w:lang w:val="kk-KZ"/>
        </w:rPr>
        <w:t xml:space="preserve">+ </w:t>
      </w:r>
      <w:r>
        <w:rPr>
          <w:b/>
          <w:i/>
          <w:lang w:val="el-GR"/>
        </w:rPr>
        <w:t>λ</w:t>
      </w:r>
      <w:r>
        <w:rPr>
          <w:b/>
          <w:i/>
          <w:vertAlign w:val="subscript"/>
          <w:lang w:val="kk-KZ"/>
        </w:rPr>
        <w:t>1</w:t>
      </w:r>
      <w:r>
        <w:rPr>
          <w:b/>
          <w:i/>
          <w:lang w:val="kk-KZ"/>
        </w:rPr>
        <w:t>/N</w:t>
      </w:r>
      <w:r>
        <w:rPr>
          <w:lang w:val="kk-KZ"/>
        </w:rPr>
        <w:t xml:space="preserve">немесе </w:t>
      </w:r>
    </w:p>
    <w:p w:rsidR="00D63AC6" w:rsidRDefault="00D63AC6" w:rsidP="00D63AC6">
      <w:pPr>
        <w:jc w:val="center"/>
        <w:rPr>
          <w:i/>
          <w:lang w:val="kk-KZ"/>
        </w:rPr>
      </w:pPr>
      <w:r>
        <w:rPr>
          <w:i/>
          <w:noProof/>
        </w:rPr>
        <w:drawing>
          <wp:inline distT="0" distB="0" distL="0" distR="0">
            <wp:extent cx="1155700" cy="362585"/>
            <wp:effectExtent l="0" t="0" r="6350" b="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3"/>
                    <pic:cNvPicPr>
                      <a:picLocks noChangeAspect="1" noChangeArrowheads="1"/>
                    </pic:cNvPicPr>
                  </pic:nvPicPr>
                  <pic:blipFill>
                    <a:blip r:embed="rId77">
                      <a:extLst>
                        <a:ext uri="{28A0092B-C50C-407E-A947-70E740481C1C}">
                          <a14:useLocalDpi xmlns:a14="http://schemas.microsoft.com/office/drawing/2010/main" val="0"/>
                        </a:ext>
                      </a:extLst>
                    </a:blip>
                    <a:srcRect/>
                    <a:stretch>
                      <a:fillRect/>
                    </a:stretch>
                  </pic:blipFill>
                  <pic:spPr bwMode="auto">
                    <a:xfrm>
                      <a:off x="0" y="0"/>
                      <a:ext cx="1155700" cy="362585"/>
                    </a:xfrm>
                    <a:prstGeom prst="rect">
                      <a:avLst/>
                    </a:prstGeom>
                    <a:noFill/>
                    <a:ln>
                      <a:noFill/>
                    </a:ln>
                  </pic:spPr>
                </pic:pic>
              </a:graphicData>
            </a:graphic>
          </wp:inline>
        </w:drawing>
      </w:r>
      <w:r>
        <w:rPr>
          <w:i/>
          <w:lang w:val="kk-KZ"/>
        </w:rPr>
        <w:t xml:space="preserve">.         </w:t>
      </w:r>
      <w:r>
        <w:rPr>
          <w:i/>
          <w:noProof/>
        </w:rPr>
        <w:drawing>
          <wp:inline distT="0" distB="0" distL="0" distR="0">
            <wp:extent cx="1259205" cy="362585"/>
            <wp:effectExtent l="0" t="0" r="0" b="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2"/>
                    <pic:cNvPicPr>
                      <a:picLocks noChangeAspect="1" noChangeArrowheads="1"/>
                    </pic:cNvPicPr>
                  </pic:nvPicPr>
                  <pic:blipFill>
                    <a:blip r:embed="rId78">
                      <a:extLst>
                        <a:ext uri="{28A0092B-C50C-407E-A947-70E740481C1C}">
                          <a14:useLocalDpi xmlns:a14="http://schemas.microsoft.com/office/drawing/2010/main" val="0"/>
                        </a:ext>
                      </a:extLst>
                    </a:blip>
                    <a:srcRect/>
                    <a:stretch>
                      <a:fillRect/>
                    </a:stretch>
                  </pic:blipFill>
                  <pic:spPr bwMode="auto">
                    <a:xfrm>
                      <a:off x="0" y="0"/>
                      <a:ext cx="1259205" cy="362585"/>
                    </a:xfrm>
                    <a:prstGeom prst="rect">
                      <a:avLst/>
                    </a:prstGeom>
                    <a:noFill/>
                    <a:ln>
                      <a:noFill/>
                    </a:ln>
                  </pic:spPr>
                </pic:pic>
              </a:graphicData>
            </a:graphic>
          </wp:inline>
        </w:drawing>
      </w:r>
    </w:p>
    <w:p w:rsidR="00D63AC6" w:rsidRPr="004D5E3B" w:rsidRDefault="00D63AC6" w:rsidP="00D63AC6">
      <w:pPr>
        <w:ind w:right="45"/>
        <w:jc w:val="both"/>
        <w:rPr>
          <w:lang w:val="kk-KZ"/>
        </w:rPr>
      </w:pPr>
      <w:r>
        <w:rPr>
          <w:lang w:val="kk-KZ"/>
        </w:rPr>
        <w:t xml:space="preserve">Демек, </w:t>
      </w:r>
      <w:r>
        <w:rPr>
          <w:b/>
          <w:lang w:val="kk-KZ"/>
        </w:rPr>
        <w:t>дифракциялық тордың ажырату қабілеті</w:t>
      </w:r>
      <w:r>
        <w:rPr>
          <w:b/>
          <w:i/>
          <w:lang w:val="kk-KZ"/>
        </w:rPr>
        <w:t>m</w:t>
      </w:r>
      <w:r>
        <w:rPr>
          <w:u w:val="single"/>
          <w:lang w:val="kk-KZ"/>
        </w:rPr>
        <w:t>спектрдің реті</w:t>
      </w:r>
      <w:r>
        <w:rPr>
          <w:lang w:val="kk-KZ"/>
        </w:rPr>
        <w:t xml:space="preserve"> мен </w:t>
      </w:r>
      <w:r>
        <w:rPr>
          <w:b/>
          <w:i/>
          <w:lang w:val="kk-KZ"/>
        </w:rPr>
        <w:t>N</w:t>
      </w:r>
      <w:r>
        <w:rPr>
          <w:u w:val="single"/>
          <w:lang w:val="kk-KZ"/>
        </w:rPr>
        <w:t>саңылаулардың санына</w:t>
      </w:r>
      <w:r>
        <w:rPr>
          <w:i/>
          <w:lang w:val="kk-KZ"/>
        </w:rPr>
        <w:t>пропорционал</w:t>
      </w:r>
      <w:r>
        <w:rPr>
          <w:lang w:val="kk-KZ"/>
        </w:rPr>
        <w:t>.</w:t>
      </w:r>
    </w:p>
    <w:p w:rsidR="00D63AC6" w:rsidRDefault="00D63AC6" w:rsidP="00D63AC6">
      <w:pPr>
        <w:jc w:val="center"/>
        <w:rPr>
          <w:b/>
          <w:u w:val="single"/>
          <w:lang w:val="kk-KZ"/>
        </w:rPr>
      </w:pPr>
      <w:r>
        <w:rPr>
          <w:b/>
          <w:u w:val="single"/>
          <w:lang w:val="kk-KZ"/>
        </w:rPr>
        <w:t xml:space="preserve">Жарық екі саңылаудан өткенде пайда болған  </w:t>
      </w:r>
    </w:p>
    <w:p w:rsidR="00D63AC6" w:rsidRDefault="00D63AC6" w:rsidP="00D63AC6">
      <w:pPr>
        <w:jc w:val="center"/>
        <w:rPr>
          <w:b/>
          <w:u w:val="single"/>
          <w:lang w:val="kk-KZ"/>
        </w:rPr>
      </w:pPr>
      <w:r>
        <w:rPr>
          <w:b/>
          <w:u w:val="single"/>
          <w:lang w:val="kk-KZ"/>
        </w:rPr>
        <w:t>интерференциялық бейнені есептеу.</w:t>
      </w:r>
    </w:p>
    <w:p w:rsidR="00D63AC6" w:rsidRDefault="00D63AC6" w:rsidP="00D63AC6">
      <w:pPr>
        <w:ind w:firstLine="708"/>
        <w:jc w:val="both"/>
        <w:rPr>
          <w:lang w:val="kk-KZ"/>
        </w:rPr>
      </w:pPr>
      <w:r>
        <w:rPr>
          <w:b/>
          <w:i/>
          <w:lang w:val="kk-KZ"/>
        </w:rPr>
        <w:t>S</w:t>
      </w:r>
      <w:r>
        <w:rPr>
          <w:b/>
          <w:i/>
          <w:vertAlign w:val="subscript"/>
          <w:lang w:val="kk-KZ"/>
        </w:rPr>
        <w:t>1</w:t>
      </w:r>
      <w:r>
        <w:rPr>
          <w:lang w:val="kk-KZ"/>
        </w:rPr>
        <w:t xml:space="preserve"> және </w:t>
      </w:r>
      <w:r>
        <w:rPr>
          <w:b/>
          <w:i/>
          <w:lang w:val="kk-KZ"/>
        </w:rPr>
        <w:t>S</w:t>
      </w:r>
      <w:r>
        <w:rPr>
          <w:b/>
          <w:i/>
          <w:vertAlign w:val="subscript"/>
          <w:lang w:val="kk-KZ"/>
        </w:rPr>
        <w:t>2</w:t>
      </w:r>
      <w:r>
        <w:rPr>
          <w:lang w:val="kk-KZ"/>
        </w:rPr>
        <w:t xml:space="preserve"> саңылаулары бір-бірінен </w:t>
      </w:r>
      <w:r>
        <w:rPr>
          <w:b/>
          <w:i/>
          <w:lang w:val="kk-KZ"/>
        </w:rPr>
        <w:t>d</w:t>
      </w:r>
      <w:r>
        <w:rPr>
          <w:lang w:val="kk-KZ"/>
        </w:rPr>
        <w:t xml:space="preserve">  қашықтықта орналасқан және екеуі де көгерентті жарық көзі болып табылады. </w:t>
      </w:r>
      <w:r>
        <w:rPr>
          <w:b/>
          <w:i/>
          <w:lang w:val="kk-KZ"/>
        </w:rPr>
        <w:t>Ә</w:t>
      </w:r>
      <w:r>
        <w:rPr>
          <w:lang w:val="kk-KZ"/>
        </w:rPr>
        <w:t xml:space="preserve"> әкраны саңылауларға параллель және олардан  </w:t>
      </w:r>
      <w:r>
        <w:rPr>
          <w:b/>
          <w:i/>
          <w:lang w:val="kk-KZ"/>
        </w:rPr>
        <w:t xml:space="preserve">l&gt;&gt;d </w:t>
      </w:r>
      <w:r>
        <w:rPr>
          <w:lang w:val="kk-KZ"/>
        </w:rPr>
        <w:t xml:space="preserve">қашықтықта орналасқан. Кез келген </w:t>
      </w:r>
      <w:r>
        <w:rPr>
          <w:b/>
          <w:i/>
          <w:lang w:val="kk-KZ"/>
        </w:rPr>
        <w:t>А</w:t>
      </w:r>
      <w:r>
        <w:rPr>
          <w:lang w:val="kk-KZ"/>
        </w:rPr>
        <w:t xml:space="preserve"> нүктесіндегі жарық интенсивтілігі жол айырымы арқылы анықталады </w:t>
      </w:r>
      <w:r>
        <w:rPr>
          <w:noProof/>
        </w:rPr>
        <w:drawing>
          <wp:inline distT="0" distB="0" distL="0" distR="0">
            <wp:extent cx="897255" cy="207010"/>
            <wp:effectExtent l="0" t="0" r="0" b="254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1"/>
                    <pic:cNvPicPr>
                      <a:picLocks noChangeAspect="1" noChangeArrowheads="1"/>
                    </pic:cNvPicPr>
                  </pic:nvPicPr>
                  <pic:blipFill>
                    <a:blip r:embed="rId79">
                      <a:extLst>
                        <a:ext uri="{28A0092B-C50C-407E-A947-70E740481C1C}">
                          <a14:useLocalDpi xmlns:a14="http://schemas.microsoft.com/office/drawing/2010/main" val="0"/>
                        </a:ext>
                      </a:extLst>
                    </a:blip>
                    <a:srcRect/>
                    <a:stretch>
                      <a:fillRect/>
                    </a:stretch>
                  </pic:blipFill>
                  <pic:spPr bwMode="auto">
                    <a:xfrm>
                      <a:off x="0" y="0"/>
                      <a:ext cx="897255" cy="207010"/>
                    </a:xfrm>
                    <a:prstGeom prst="rect">
                      <a:avLst/>
                    </a:prstGeom>
                    <a:noFill/>
                    <a:ln>
                      <a:noFill/>
                    </a:ln>
                  </pic:spPr>
                </pic:pic>
              </a:graphicData>
            </a:graphic>
          </wp:inline>
        </w:drawing>
      </w:r>
      <w:r>
        <w:rPr>
          <w:lang w:val="kk-KZ"/>
        </w:rPr>
        <w:t xml:space="preserve">, мұндағы </w:t>
      </w:r>
      <w:r>
        <w:rPr>
          <w:noProof/>
        </w:rPr>
        <w:drawing>
          <wp:inline distT="0" distB="0" distL="0" distR="0">
            <wp:extent cx="3062605" cy="267335"/>
            <wp:effectExtent l="0" t="0" r="4445"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0"/>
                    <pic:cNvPicPr>
                      <a:picLocks noChangeAspect="1" noChangeArrowheads="1"/>
                    </pic:cNvPicPr>
                  </pic:nvPicPr>
                  <pic:blipFill>
                    <a:blip r:embed="rId80">
                      <a:extLst>
                        <a:ext uri="{28A0092B-C50C-407E-A947-70E740481C1C}">
                          <a14:useLocalDpi xmlns:a14="http://schemas.microsoft.com/office/drawing/2010/main" val="0"/>
                        </a:ext>
                      </a:extLst>
                    </a:blip>
                    <a:srcRect/>
                    <a:stretch>
                      <a:fillRect/>
                    </a:stretch>
                  </pic:blipFill>
                  <pic:spPr bwMode="auto">
                    <a:xfrm>
                      <a:off x="0" y="0"/>
                      <a:ext cx="3062605" cy="267335"/>
                    </a:xfrm>
                    <a:prstGeom prst="rect">
                      <a:avLst/>
                    </a:prstGeom>
                    <a:noFill/>
                    <a:ln>
                      <a:noFill/>
                    </a:ln>
                  </pic:spPr>
                </pic:pic>
              </a:graphicData>
            </a:graphic>
          </wp:inline>
        </w:drawing>
      </w:r>
      <w:r>
        <w:rPr>
          <w:lang w:val="kk-KZ"/>
        </w:rPr>
        <w:t xml:space="preserve">, бұдан </w:t>
      </w:r>
      <w:r>
        <w:rPr>
          <w:noProof/>
        </w:rPr>
        <w:drawing>
          <wp:inline distT="0" distB="0" distL="0" distR="0">
            <wp:extent cx="1017905" cy="233045"/>
            <wp:effectExtent l="0" t="0" r="0"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9"/>
                    <pic:cNvPicPr>
                      <a:picLocks noChangeAspect="1" noChangeArrowheads="1"/>
                    </pic:cNvPicPr>
                  </pic:nvPicPr>
                  <pic:blipFill>
                    <a:blip r:embed="rId81">
                      <a:extLst>
                        <a:ext uri="{28A0092B-C50C-407E-A947-70E740481C1C}">
                          <a14:useLocalDpi xmlns:a14="http://schemas.microsoft.com/office/drawing/2010/main" val="0"/>
                        </a:ext>
                      </a:extLst>
                    </a:blip>
                    <a:srcRect/>
                    <a:stretch>
                      <a:fillRect/>
                    </a:stretch>
                  </pic:blipFill>
                  <pic:spPr bwMode="auto">
                    <a:xfrm>
                      <a:off x="0" y="0"/>
                      <a:ext cx="1017905" cy="233045"/>
                    </a:xfrm>
                    <a:prstGeom prst="rect">
                      <a:avLst/>
                    </a:prstGeom>
                    <a:noFill/>
                    <a:ln>
                      <a:noFill/>
                    </a:ln>
                  </pic:spPr>
                </pic:pic>
              </a:graphicData>
            </a:graphic>
          </wp:inline>
        </w:drawing>
      </w:r>
      <w:r>
        <w:rPr>
          <w:lang w:val="kk-KZ"/>
        </w:rPr>
        <w:t xml:space="preserve"> немесе </w:t>
      </w:r>
      <w:r>
        <w:rPr>
          <w:noProof/>
        </w:rPr>
        <w:drawing>
          <wp:inline distT="0" distB="0" distL="0" distR="0">
            <wp:extent cx="1975485" cy="233045"/>
            <wp:effectExtent l="0" t="0" r="5715"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8"/>
                    <pic:cNvPicPr>
                      <a:picLocks noChangeAspect="1" noChangeArrowheads="1"/>
                    </pic:cNvPicPr>
                  </pic:nvPicPr>
                  <pic:blipFill>
                    <a:blip r:embed="rId82">
                      <a:extLst>
                        <a:ext uri="{28A0092B-C50C-407E-A947-70E740481C1C}">
                          <a14:useLocalDpi xmlns:a14="http://schemas.microsoft.com/office/drawing/2010/main" val="0"/>
                        </a:ext>
                      </a:extLst>
                    </a:blip>
                    <a:srcRect/>
                    <a:stretch>
                      <a:fillRect/>
                    </a:stretch>
                  </pic:blipFill>
                  <pic:spPr bwMode="auto">
                    <a:xfrm>
                      <a:off x="0" y="0"/>
                      <a:ext cx="1975485" cy="233045"/>
                    </a:xfrm>
                    <a:prstGeom prst="rect">
                      <a:avLst/>
                    </a:prstGeom>
                    <a:noFill/>
                    <a:ln>
                      <a:noFill/>
                    </a:ln>
                  </pic:spPr>
                </pic:pic>
              </a:graphicData>
            </a:graphic>
          </wp:inline>
        </w:drawing>
      </w:r>
      <w:r>
        <w:rPr>
          <w:lang w:val="kk-KZ"/>
        </w:rPr>
        <w:t xml:space="preserve">.  </w:t>
      </w:r>
      <w:r>
        <w:rPr>
          <w:i/>
          <w:lang w:val="kk-KZ"/>
        </w:rPr>
        <w:t>l&gt;&gt;d</w:t>
      </w:r>
      <w:r>
        <w:rPr>
          <w:lang w:val="kk-KZ"/>
        </w:rPr>
        <w:t xml:space="preserve">  шарттан  </w:t>
      </w:r>
      <w:r>
        <w:rPr>
          <w:noProof/>
        </w:rPr>
        <w:drawing>
          <wp:inline distT="0" distB="0" distL="0" distR="0">
            <wp:extent cx="905510" cy="215900"/>
            <wp:effectExtent l="0" t="0" r="8890"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7"/>
                    <pic:cNvPicPr>
                      <a:picLocks noChangeAspect="1" noChangeArrowheads="1"/>
                    </pic:cNvPicPr>
                  </pic:nvPicPr>
                  <pic:blipFill>
                    <a:blip r:embed="rId83">
                      <a:extLst>
                        <a:ext uri="{28A0092B-C50C-407E-A947-70E740481C1C}">
                          <a14:useLocalDpi xmlns:a14="http://schemas.microsoft.com/office/drawing/2010/main" val="0"/>
                        </a:ext>
                      </a:extLst>
                    </a:blip>
                    <a:srcRect/>
                    <a:stretch>
                      <a:fillRect/>
                    </a:stretch>
                  </pic:blipFill>
                  <pic:spPr bwMode="auto">
                    <a:xfrm>
                      <a:off x="0" y="0"/>
                      <a:ext cx="905510" cy="215900"/>
                    </a:xfrm>
                    <a:prstGeom prst="rect">
                      <a:avLst/>
                    </a:prstGeom>
                    <a:noFill/>
                    <a:ln>
                      <a:noFill/>
                    </a:ln>
                  </pic:spPr>
                </pic:pic>
              </a:graphicData>
            </a:graphic>
          </wp:inline>
        </w:drawing>
      </w:r>
      <w:r>
        <w:rPr>
          <w:lang w:val="kk-KZ"/>
        </w:rPr>
        <w:t xml:space="preserve">  шығады, сондықтан </w:t>
      </w:r>
    </w:p>
    <w:p w:rsidR="00D63AC6" w:rsidRDefault="00D63AC6" w:rsidP="00D63AC6">
      <w:pPr>
        <w:ind w:firstLine="708"/>
        <w:jc w:val="center"/>
        <w:rPr>
          <w:lang w:val="kk-KZ"/>
        </w:rPr>
      </w:pPr>
      <w:r>
        <w:rPr>
          <w:noProof/>
        </w:rPr>
        <w:drawing>
          <wp:inline distT="0" distB="0" distL="0" distR="0">
            <wp:extent cx="681355" cy="189865"/>
            <wp:effectExtent l="0" t="0" r="4445" b="635"/>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6"/>
                    <pic:cNvPicPr>
                      <a:picLocks noChangeAspect="1" noChangeArrowheads="1"/>
                    </pic:cNvPicPr>
                  </pic:nvPicPr>
                  <pic:blipFill>
                    <a:blip r:embed="rId84">
                      <a:extLst>
                        <a:ext uri="{28A0092B-C50C-407E-A947-70E740481C1C}">
                          <a14:useLocalDpi xmlns:a14="http://schemas.microsoft.com/office/drawing/2010/main" val="0"/>
                        </a:ext>
                      </a:extLst>
                    </a:blip>
                    <a:srcRect/>
                    <a:stretch>
                      <a:fillRect/>
                    </a:stretch>
                  </pic:blipFill>
                  <pic:spPr bwMode="auto">
                    <a:xfrm>
                      <a:off x="0" y="0"/>
                      <a:ext cx="681355" cy="189865"/>
                    </a:xfrm>
                    <a:prstGeom prst="rect">
                      <a:avLst/>
                    </a:prstGeom>
                    <a:noFill/>
                    <a:ln>
                      <a:noFill/>
                    </a:ln>
                  </pic:spPr>
                </pic:pic>
              </a:graphicData>
            </a:graphic>
          </wp:inline>
        </w:drawing>
      </w:r>
      <w:r>
        <w:rPr>
          <w:lang w:val="kk-KZ"/>
        </w:rPr>
        <w:t xml:space="preserve"> .</w:t>
      </w:r>
    </w:p>
    <w:p w:rsidR="00D63AC6" w:rsidRDefault="00D63AC6" w:rsidP="00D63AC6">
      <w:pPr>
        <w:jc w:val="both"/>
        <w:rPr>
          <w:lang w:val="kk-KZ"/>
        </w:rPr>
      </w:pPr>
      <w:r>
        <w:rPr>
          <w:u w:val="single"/>
          <w:lang w:val="kk-KZ"/>
        </w:rPr>
        <w:t>Максимумдардың орны</w:t>
      </w:r>
      <w:r>
        <w:rPr>
          <w:lang w:val="kk-KZ"/>
        </w:rPr>
        <w:t>:</w:t>
      </w:r>
    </w:p>
    <w:p w:rsidR="00D63AC6" w:rsidRDefault="00D63AC6" w:rsidP="00D63AC6">
      <w:pPr>
        <w:jc w:val="both"/>
        <w:rPr>
          <w:lang w:val="kk-KZ"/>
        </w:rPr>
      </w:pPr>
      <w:r>
        <w:rPr>
          <w:noProof/>
        </w:rPr>
        <w:drawing>
          <wp:inline distT="0" distB="0" distL="0" distR="0">
            <wp:extent cx="3580130" cy="405130"/>
            <wp:effectExtent l="0" t="0" r="127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5"/>
                    <pic:cNvPicPr>
                      <a:picLocks noChangeAspect="1" noChangeArrowheads="1"/>
                    </pic:cNvPicPr>
                  </pic:nvPicPr>
                  <pic:blipFill>
                    <a:blip r:embed="rId85">
                      <a:extLst>
                        <a:ext uri="{28A0092B-C50C-407E-A947-70E740481C1C}">
                          <a14:useLocalDpi xmlns:a14="http://schemas.microsoft.com/office/drawing/2010/main" val="0"/>
                        </a:ext>
                      </a:extLst>
                    </a:blip>
                    <a:srcRect/>
                    <a:stretch>
                      <a:fillRect/>
                    </a:stretch>
                  </pic:blipFill>
                  <pic:spPr bwMode="auto">
                    <a:xfrm>
                      <a:off x="0" y="0"/>
                      <a:ext cx="3580130" cy="405130"/>
                    </a:xfrm>
                    <a:prstGeom prst="rect">
                      <a:avLst/>
                    </a:prstGeom>
                    <a:noFill/>
                    <a:ln>
                      <a:noFill/>
                    </a:ln>
                  </pic:spPr>
                </pic:pic>
              </a:graphicData>
            </a:graphic>
          </wp:inline>
        </w:drawing>
      </w:r>
    </w:p>
    <w:p w:rsidR="00D63AC6" w:rsidRDefault="00D63AC6" w:rsidP="00D63AC6">
      <w:pPr>
        <w:jc w:val="both"/>
        <w:rPr>
          <w:lang w:val="kk-KZ"/>
        </w:rPr>
      </w:pPr>
      <w:r>
        <w:rPr>
          <w:u w:val="single"/>
          <w:lang w:val="kk-KZ"/>
        </w:rPr>
        <w:t>Минимумдардың орны</w:t>
      </w:r>
      <w:r>
        <w:rPr>
          <w:lang w:val="kk-KZ"/>
        </w:rPr>
        <w:t>:</w:t>
      </w:r>
    </w:p>
    <w:p w:rsidR="00D63AC6" w:rsidRDefault="00D63AC6" w:rsidP="00D63AC6">
      <w:pPr>
        <w:jc w:val="both"/>
        <w:rPr>
          <w:lang w:val="kk-KZ"/>
        </w:rPr>
      </w:pPr>
      <w:r>
        <w:rPr>
          <w:noProof/>
        </w:rPr>
        <w:drawing>
          <wp:inline distT="0" distB="0" distL="0" distR="0">
            <wp:extent cx="4537710" cy="543560"/>
            <wp:effectExtent l="0" t="0" r="0" b="889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4"/>
                    <pic:cNvPicPr>
                      <a:picLocks noChangeAspect="1" noChangeArrowheads="1"/>
                    </pic:cNvPicPr>
                  </pic:nvPicPr>
                  <pic:blipFill>
                    <a:blip r:embed="rId86">
                      <a:extLst>
                        <a:ext uri="{28A0092B-C50C-407E-A947-70E740481C1C}">
                          <a14:useLocalDpi xmlns:a14="http://schemas.microsoft.com/office/drawing/2010/main" val="0"/>
                        </a:ext>
                      </a:extLst>
                    </a:blip>
                    <a:srcRect/>
                    <a:stretch>
                      <a:fillRect/>
                    </a:stretch>
                  </pic:blipFill>
                  <pic:spPr bwMode="auto">
                    <a:xfrm>
                      <a:off x="0" y="0"/>
                      <a:ext cx="4537710" cy="543560"/>
                    </a:xfrm>
                    <a:prstGeom prst="rect">
                      <a:avLst/>
                    </a:prstGeom>
                    <a:noFill/>
                    <a:ln>
                      <a:noFill/>
                    </a:ln>
                  </pic:spPr>
                </pic:pic>
              </a:graphicData>
            </a:graphic>
          </wp:inline>
        </w:drawing>
      </w:r>
    </w:p>
    <w:p w:rsidR="00D63AC6" w:rsidRDefault="00D63AC6" w:rsidP="00D63AC6">
      <w:pPr>
        <w:jc w:val="both"/>
        <w:rPr>
          <w:lang w:val="kk-KZ"/>
        </w:rPr>
      </w:pPr>
    </w:p>
    <w:p w:rsidR="00D63AC6" w:rsidRDefault="00D63AC6" w:rsidP="00D63AC6">
      <w:pPr>
        <w:jc w:val="both"/>
        <w:rPr>
          <w:lang w:val="kk-KZ"/>
        </w:rPr>
      </w:pPr>
      <w:r>
        <w:rPr>
          <w:lang w:val="kk-KZ"/>
        </w:rPr>
        <w:tab/>
        <w:t xml:space="preserve">Екі көршілес жатқан максимумдардың (минимумдардың) арасындағы қашықтық </w:t>
      </w:r>
      <w:r>
        <w:rPr>
          <w:noProof/>
        </w:rPr>
        <w:drawing>
          <wp:inline distT="0" distB="0" distL="0" distR="0">
            <wp:extent cx="224155" cy="155575"/>
            <wp:effectExtent l="0" t="0" r="4445"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3"/>
                    <pic:cNvPicPr>
                      <a:picLocks noChangeAspect="1" noChangeArrowheads="1"/>
                    </pic:cNvPicPr>
                  </pic:nvPicPr>
                  <pic:blipFill>
                    <a:blip r:embed="rId87">
                      <a:extLst>
                        <a:ext uri="{28A0092B-C50C-407E-A947-70E740481C1C}">
                          <a14:useLocalDpi xmlns:a14="http://schemas.microsoft.com/office/drawing/2010/main" val="0"/>
                        </a:ext>
                      </a:extLst>
                    </a:blip>
                    <a:srcRect/>
                    <a:stretch>
                      <a:fillRect/>
                    </a:stretch>
                  </pic:blipFill>
                  <pic:spPr bwMode="auto">
                    <a:xfrm>
                      <a:off x="0" y="0"/>
                      <a:ext cx="224155" cy="155575"/>
                    </a:xfrm>
                    <a:prstGeom prst="rect">
                      <a:avLst/>
                    </a:prstGeom>
                    <a:noFill/>
                    <a:ln>
                      <a:noFill/>
                    </a:ln>
                  </pic:spPr>
                </pic:pic>
              </a:graphicData>
            </a:graphic>
          </wp:inline>
        </w:drawing>
      </w:r>
      <w:r>
        <w:rPr>
          <w:b/>
          <w:i/>
          <w:lang w:val="kk-KZ"/>
        </w:rPr>
        <w:t>интерференциалық жолақтың ені</w:t>
      </w:r>
      <w:r>
        <w:rPr>
          <w:lang w:val="kk-KZ"/>
        </w:rPr>
        <w:t xml:space="preserve"> деп аталады:</w:t>
      </w:r>
    </w:p>
    <w:p w:rsidR="00D63AC6" w:rsidRDefault="00D63AC6" w:rsidP="00D63AC6">
      <w:pPr>
        <w:jc w:val="center"/>
        <w:rPr>
          <w:lang w:val="kk-KZ"/>
        </w:rPr>
      </w:pPr>
      <w:r>
        <w:rPr>
          <w:noProof/>
        </w:rPr>
        <w:drawing>
          <wp:inline distT="0" distB="0" distL="0" distR="0">
            <wp:extent cx="681355" cy="387985"/>
            <wp:effectExtent l="0" t="0" r="4445"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2"/>
                    <pic:cNvPicPr>
                      <a:picLocks noChangeAspect="1" noChangeArrowheads="1"/>
                    </pic:cNvPicPr>
                  </pic:nvPicPr>
                  <pic:blipFill>
                    <a:blip r:embed="rId88">
                      <a:extLst>
                        <a:ext uri="{28A0092B-C50C-407E-A947-70E740481C1C}">
                          <a14:useLocalDpi xmlns:a14="http://schemas.microsoft.com/office/drawing/2010/main" val="0"/>
                        </a:ext>
                      </a:extLst>
                    </a:blip>
                    <a:srcRect/>
                    <a:stretch>
                      <a:fillRect/>
                    </a:stretch>
                  </pic:blipFill>
                  <pic:spPr bwMode="auto">
                    <a:xfrm>
                      <a:off x="0" y="0"/>
                      <a:ext cx="681355" cy="387985"/>
                    </a:xfrm>
                    <a:prstGeom prst="rect">
                      <a:avLst/>
                    </a:prstGeom>
                    <a:noFill/>
                    <a:ln>
                      <a:noFill/>
                    </a:ln>
                  </pic:spPr>
                </pic:pic>
              </a:graphicData>
            </a:graphic>
          </wp:inline>
        </w:drawing>
      </w:r>
    </w:p>
    <w:p w:rsidR="00D63AC6" w:rsidRDefault="00D63AC6" w:rsidP="00D63AC6">
      <w:pPr>
        <w:jc w:val="both"/>
        <w:rPr>
          <w:lang w:val="kk-KZ"/>
        </w:rPr>
      </w:pPr>
      <w:r>
        <w:rPr>
          <w:lang w:val="kk-KZ"/>
        </w:rPr>
        <w:tab/>
        <w:t xml:space="preserve">Интерференциялық сурет әкранда бір-біріне параллель ақ және қара жолақтардың кезектесіп орналасуынан пайда болады. </w:t>
      </w:r>
    </w:p>
    <w:p w:rsidR="00D63AC6" w:rsidRDefault="00D63AC6" w:rsidP="00D63AC6">
      <w:pPr>
        <w:jc w:val="both"/>
        <w:rPr>
          <w:b/>
          <w:lang w:val="kk-KZ"/>
        </w:rPr>
      </w:pPr>
    </w:p>
    <w:p w:rsidR="00D63AC6" w:rsidRDefault="00D63AC6" w:rsidP="00D63AC6">
      <w:pPr>
        <w:jc w:val="center"/>
        <w:rPr>
          <w:rFonts w:eastAsia="Times New Roman"/>
          <w:b/>
          <w:lang w:val="kk-KZ"/>
        </w:rPr>
      </w:pPr>
      <w:r>
        <w:rPr>
          <w:rFonts w:eastAsia="Times New Roman"/>
          <w:b/>
          <w:u w:val="single"/>
          <w:lang w:val="kk-KZ"/>
        </w:rPr>
        <w:t>Бірдей көлбеулік жолақтары</w:t>
      </w:r>
      <w:r>
        <w:rPr>
          <w:rFonts w:eastAsia="Times New Roman"/>
          <w:b/>
          <w:lang w:val="kk-KZ"/>
        </w:rPr>
        <w:t>.</w:t>
      </w:r>
    </w:p>
    <w:p w:rsidR="00D63AC6" w:rsidRDefault="00D63AC6" w:rsidP="00D63AC6">
      <w:pPr>
        <w:jc w:val="both"/>
        <w:rPr>
          <w:rFonts w:eastAsia="Times New Roman"/>
          <w:lang w:val="kk-KZ"/>
        </w:rPr>
      </w:pPr>
      <w:r>
        <w:rPr>
          <w:noProof/>
        </w:rPr>
        <w:drawing>
          <wp:anchor distT="0" distB="0" distL="114300" distR="114300" simplePos="0" relativeHeight="251677696" behindDoc="0" locked="0" layoutInCell="1" allowOverlap="1">
            <wp:simplePos x="0" y="0"/>
            <wp:positionH relativeFrom="column">
              <wp:posOffset>342900</wp:posOffset>
            </wp:positionH>
            <wp:positionV relativeFrom="paragraph">
              <wp:posOffset>44450</wp:posOffset>
            </wp:positionV>
            <wp:extent cx="1289050" cy="1219200"/>
            <wp:effectExtent l="0" t="0" r="6350" b="0"/>
            <wp:wrapSquare wrapText="bothSides"/>
            <wp:docPr id="78" name="Рисунок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51"/>
                    <pic:cNvPicPr>
                      <a:picLocks noChangeAspect="1" noChangeArrowheads="1"/>
                    </pic:cNvPicPr>
                  </pic:nvPicPr>
                  <pic:blipFill>
                    <a:blip r:embed="rId89">
                      <a:extLst>
                        <a:ext uri="{28A0092B-C50C-407E-A947-70E740481C1C}">
                          <a14:useLocalDpi xmlns:a14="http://schemas.microsoft.com/office/drawing/2010/main" val="0"/>
                        </a:ext>
                      </a:extLst>
                    </a:blip>
                    <a:srcRect/>
                    <a:stretch>
                      <a:fillRect/>
                    </a:stretch>
                  </pic:blipFill>
                  <pic:spPr bwMode="auto">
                    <a:xfrm>
                      <a:off x="0" y="0"/>
                      <a:ext cx="1289050" cy="121920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eastAsia="Times New Roman"/>
          <w:lang w:val="kk-KZ"/>
        </w:rPr>
        <w:tab/>
        <w:t xml:space="preserve">Айталық, ауадан </w:t>
      </w:r>
      <w:r>
        <w:rPr>
          <w:rFonts w:eastAsia="Times New Roman"/>
          <w:b/>
          <w:lang w:val="kk-KZ"/>
        </w:rPr>
        <w:t>(</w:t>
      </w:r>
      <w:r>
        <w:rPr>
          <w:rFonts w:eastAsia="Times New Roman"/>
          <w:b/>
          <w:i/>
          <w:lang w:val="kk-KZ"/>
        </w:rPr>
        <w:t>n</w:t>
      </w:r>
      <w:r>
        <w:rPr>
          <w:rFonts w:eastAsia="Times New Roman"/>
          <w:b/>
          <w:i/>
          <w:vertAlign w:val="subscript"/>
          <w:lang w:val="kk-KZ"/>
        </w:rPr>
        <w:t>0</w:t>
      </w:r>
      <w:r>
        <w:rPr>
          <w:rFonts w:eastAsia="Times New Roman"/>
          <w:b/>
          <w:lang w:val="kk-KZ"/>
        </w:rPr>
        <w:t>=1)</w:t>
      </w:r>
      <w:r>
        <w:rPr>
          <w:rFonts w:eastAsia="Times New Roman"/>
          <w:lang w:val="kk-KZ"/>
        </w:rPr>
        <w:t xml:space="preserve">  сыну көрсеткіші </w:t>
      </w:r>
      <w:r>
        <w:rPr>
          <w:rFonts w:eastAsia="Times New Roman"/>
          <w:b/>
          <w:i/>
          <w:lang w:val="kk-KZ"/>
        </w:rPr>
        <w:t>n</w:t>
      </w:r>
      <w:r>
        <w:rPr>
          <w:rFonts w:eastAsia="Times New Roman"/>
          <w:lang w:val="kk-KZ"/>
        </w:rPr>
        <w:t xml:space="preserve"> және қалыңдығы </w:t>
      </w:r>
      <w:r>
        <w:rPr>
          <w:rFonts w:eastAsia="Times New Roman"/>
          <w:b/>
          <w:i/>
          <w:lang w:val="kk-KZ"/>
        </w:rPr>
        <w:t>d</w:t>
      </w:r>
      <w:r>
        <w:rPr>
          <w:rFonts w:eastAsia="Times New Roman"/>
          <w:u w:val="single"/>
          <w:lang w:val="kk-KZ"/>
        </w:rPr>
        <w:t>жұқа параллель мөлдір пластинаға</w:t>
      </w:r>
      <w:r>
        <w:rPr>
          <w:rFonts w:eastAsia="Times New Roman"/>
          <w:b/>
          <w:i/>
          <w:lang w:val="kk-KZ"/>
        </w:rPr>
        <w:t>i</w:t>
      </w:r>
      <w:r>
        <w:rPr>
          <w:rFonts w:eastAsia="Times New Roman"/>
          <w:lang w:val="kk-KZ"/>
        </w:rPr>
        <w:t xml:space="preserve"> бұрышпен жазық монохромат толқын түссін. (сурет (</w:t>
      </w:r>
      <w:r>
        <w:rPr>
          <w:rFonts w:eastAsia="Times New Roman"/>
          <w:i/>
          <w:lang w:val="kk-KZ"/>
        </w:rPr>
        <w:t>а</w:t>
      </w:r>
      <w:r>
        <w:rPr>
          <w:rFonts w:eastAsia="Times New Roman"/>
          <w:lang w:val="kk-KZ"/>
        </w:rPr>
        <w:t xml:space="preserve">)). </w:t>
      </w:r>
      <w:r>
        <w:rPr>
          <w:rFonts w:eastAsia="Times New Roman"/>
          <w:b/>
          <w:i/>
          <w:lang w:val="kk-KZ"/>
        </w:rPr>
        <w:t>О</w:t>
      </w:r>
      <w:r>
        <w:rPr>
          <w:rFonts w:eastAsia="Times New Roman"/>
          <w:lang w:val="kk-KZ"/>
        </w:rPr>
        <w:t xml:space="preserve">  нүктесінде сәуле аздап шағылсын (1), аздап сынсын және пластинаның төменгі бетіндегі  </w:t>
      </w:r>
      <w:r>
        <w:rPr>
          <w:rFonts w:eastAsia="Times New Roman"/>
          <w:i/>
          <w:lang w:val="kk-KZ"/>
        </w:rPr>
        <w:t>С</w:t>
      </w:r>
      <w:r>
        <w:rPr>
          <w:rFonts w:eastAsia="Times New Roman"/>
          <w:lang w:val="kk-KZ"/>
        </w:rPr>
        <w:t xml:space="preserve"> нүктесінен шағылғаннан кейін пластинадан  </w:t>
      </w:r>
      <w:r>
        <w:rPr>
          <w:rFonts w:eastAsia="Times New Roman"/>
          <w:i/>
          <w:lang w:val="kk-KZ"/>
        </w:rPr>
        <w:t>В</w:t>
      </w:r>
      <w:r>
        <w:rPr>
          <w:rFonts w:eastAsia="Times New Roman"/>
          <w:lang w:val="kk-KZ"/>
        </w:rPr>
        <w:t xml:space="preserve"> (2) нүктесінен сынып шықсын. 1 және 2 сәулелері когерентті және параллель. Жинағыш линзаның көмегімен оларды </w:t>
      </w:r>
      <w:r>
        <w:rPr>
          <w:rFonts w:eastAsia="Times New Roman"/>
          <w:i/>
          <w:lang w:val="kk-KZ"/>
        </w:rPr>
        <w:t>Р</w:t>
      </w:r>
      <w:r>
        <w:rPr>
          <w:rFonts w:eastAsia="Times New Roman"/>
          <w:lang w:val="kk-KZ"/>
        </w:rPr>
        <w:t xml:space="preserve"> нүктесіне шоғырландыруға болады. </w:t>
      </w:r>
    </w:p>
    <w:p w:rsidR="00D63AC6" w:rsidRDefault="00D63AC6" w:rsidP="00D63AC6">
      <w:pPr>
        <w:jc w:val="both"/>
      </w:pPr>
      <w:r>
        <w:rPr>
          <w:lang w:val="kk-KZ"/>
        </w:rPr>
        <w:lastRenderedPageBreak/>
        <w:tab/>
        <w:t xml:space="preserve">Мұнда әлектромагниттік толқындардың шағылу ерекшеліктерін атап өткен жөн (дербес жағдайда, оптикалық сәулелердің). Толқын екі ортаның бөліну шегарасына түскенде, яғни диәлектрлік өтімділігі азырақ ортадан түскенде (сәйкесінше сыну көрсеткіші аз): және </w:t>
      </w:r>
      <w:r>
        <w:rPr>
          <w:b/>
          <w:lang w:val="kk-KZ"/>
        </w:rPr>
        <w:t>жарық тығыздығы көп</w:t>
      </w:r>
      <w:r>
        <w:rPr>
          <w:lang w:val="kk-KZ"/>
        </w:rPr>
        <w:t xml:space="preserve"> (</w:t>
      </w:r>
      <w:r>
        <w:rPr>
          <w:i/>
          <w:lang w:val="kk-KZ"/>
        </w:rPr>
        <w:t>n</w:t>
      </w:r>
      <w:r>
        <w:rPr>
          <w:i/>
          <w:vertAlign w:val="subscript"/>
          <w:lang w:val="kk-KZ"/>
        </w:rPr>
        <w:t>0</w:t>
      </w:r>
      <w:r>
        <w:rPr>
          <w:i/>
          <w:lang w:val="kk-KZ"/>
        </w:rPr>
        <w:t>&lt;n</w:t>
      </w:r>
      <w:r>
        <w:rPr>
          <w:lang w:val="kk-KZ"/>
        </w:rPr>
        <w:t xml:space="preserve">) </w:t>
      </w:r>
      <w:r>
        <w:rPr>
          <w:b/>
          <w:lang w:val="kk-KZ"/>
        </w:rPr>
        <w:t xml:space="preserve">ортадан шағылғанда  оның фазасы </w:t>
      </w:r>
      <w:r>
        <w:rPr>
          <w:b/>
          <w:lang w:val="el-GR"/>
        </w:rPr>
        <w:t>π</w:t>
      </w:r>
      <w:r>
        <w:rPr>
          <w:b/>
          <w:lang w:val="kk-KZ"/>
        </w:rPr>
        <w:t xml:space="preserve">-ге  өзгереді. </w:t>
      </w:r>
      <w:r>
        <w:rPr>
          <w:lang w:val="kk-KZ"/>
        </w:rPr>
        <w:t xml:space="preserve">Фазаның  π-ге өзгеруі </w:t>
      </w:r>
      <w:r>
        <w:rPr>
          <w:b/>
          <w:lang w:val="kk-KZ"/>
        </w:rPr>
        <w:t xml:space="preserve">жарты толқынның шағылу кезінде </w:t>
      </w:r>
      <w:r>
        <w:rPr>
          <w:b/>
          <w:color w:val="FF0000"/>
          <w:lang w:val="kk-KZ"/>
        </w:rPr>
        <w:t xml:space="preserve">жойылуына </w:t>
      </w:r>
      <w:r>
        <w:rPr>
          <w:b/>
          <w:lang w:val="kk-KZ"/>
        </w:rPr>
        <w:t>тең</w:t>
      </w:r>
      <w:r>
        <w:rPr>
          <w:lang w:val="kk-KZ"/>
        </w:rPr>
        <w:t xml:space="preserve">. Әлектромагниттік толқынның екі ортаның бөліну шегарасындағы сипаты шегаралық шарттардан шығады, яғни әлектр және магнит өрістері векторларының тангенциал құраушылары екі ортаның бөліну шегарасында тең болу керек:  </w:t>
      </w:r>
      <w:r>
        <w:rPr>
          <w:noProof/>
        </w:rPr>
        <w:drawing>
          <wp:inline distT="0" distB="0" distL="0" distR="0">
            <wp:extent cx="1414780" cy="180975"/>
            <wp:effectExtent l="0" t="0" r="0" b="9525"/>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1"/>
                    <pic:cNvPicPr>
                      <a:picLocks noChangeAspect="1" noChangeArrowheads="1"/>
                    </pic:cNvPicPr>
                  </pic:nvPicPr>
                  <pic:blipFill>
                    <a:blip r:embed="rId90">
                      <a:extLst>
                        <a:ext uri="{28A0092B-C50C-407E-A947-70E740481C1C}">
                          <a14:useLocalDpi xmlns:a14="http://schemas.microsoft.com/office/drawing/2010/main" val="0"/>
                        </a:ext>
                      </a:extLst>
                    </a:blip>
                    <a:srcRect/>
                    <a:stretch>
                      <a:fillRect/>
                    </a:stretch>
                  </pic:blipFill>
                  <pic:spPr bwMode="auto">
                    <a:xfrm>
                      <a:off x="0" y="0"/>
                      <a:ext cx="1414780" cy="180975"/>
                    </a:xfrm>
                    <a:prstGeom prst="rect">
                      <a:avLst/>
                    </a:prstGeom>
                    <a:noFill/>
                    <a:ln>
                      <a:noFill/>
                    </a:ln>
                  </pic:spPr>
                </pic:pic>
              </a:graphicData>
            </a:graphic>
          </wp:inline>
        </w:drawing>
      </w:r>
      <w:r>
        <w:rPr>
          <w:lang w:val="kk-KZ"/>
        </w:rPr>
        <w:t>. Осыны ескере отырып, оптикалық жол айырмасы:</w:t>
      </w:r>
    </w:p>
    <w:p w:rsidR="00D63AC6" w:rsidRDefault="00D63AC6" w:rsidP="00D63AC6">
      <w:pPr>
        <w:jc w:val="center"/>
        <w:rPr>
          <w:lang w:val="en-US"/>
        </w:rPr>
      </w:pPr>
      <w:r>
        <w:rPr>
          <w:noProof/>
        </w:rPr>
        <w:drawing>
          <wp:inline distT="0" distB="0" distL="0" distR="0">
            <wp:extent cx="1811655" cy="241300"/>
            <wp:effectExtent l="0" t="0" r="0" b="635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0"/>
                    <pic:cNvPicPr>
                      <a:picLocks noChangeAspect="1" noChangeArrowheads="1"/>
                    </pic:cNvPicPr>
                  </pic:nvPicPr>
                  <pic:blipFill>
                    <a:blip r:embed="rId91">
                      <a:extLst>
                        <a:ext uri="{28A0092B-C50C-407E-A947-70E740481C1C}">
                          <a14:useLocalDpi xmlns:a14="http://schemas.microsoft.com/office/drawing/2010/main" val="0"/>
                        </a:ext>
                      </a:extLst>
                    </a:blip>
                    <a:srcRect/>
                    <a:stretch>
                      <a:fillRect/>
                    </a:stretch>
                  </pic:blipFill>
                  <pic:spPr bwMode="auto">
                    <a:xfrm>
                      <a:off x="0" y="0"/>
                      <a:ext cx="1811655" cy="241300"/>
                    </a:xfrm>
                    <a:prstGeom prst="rect">
                      <a:avLst/>
                    </a:prstGeom>
                    <a:noFill/>
                    <a:ln>
                      <a:noFill/>
                    </a:ln>
                  </pic:spPr>
                </pic:pic>
              </a:graphicData>
            </a:graphic>
          </wp:inline>
        </w:drawing>
      </w:r>
    </w:p>
    <w:p w:rsidR="00D63AC6" w:rsidRDefault="00D63AC6" w:rsidP="00D63AC6">
      <w:pPr>
        <w:jc w:val="both"/>
        <w:rPr>
          <w:lang w:val="kk-KZ"/>
        </w:rPr>
      </w:pPr>
      <w:r>
        <w:rPr>
          <w:lang w:val="kk-KZ"/>
        </w:rPr>
        <w:tab/>
        <w:t xml:space="preserve"> Сыну заңын </w:t>
      </w:r>
      <w:r>
        <w:rPr>
          <w:noProof/>
        </w:rPr>
        <w:drawing>
          <wp:inline distT="0" distB="0" distL="0" distR="0">
            <wp:extent cx="905510" cy="172720"/>
            <wp:effectExtent l="0" t="0" r="889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9"/>
                    <pic:cNvPicPr>
                      <a:picLocks noChangeAspect="1" noChangeArrowheads="1"/>
                    </pic:cNvPicPr>
                  </pic:nvPicPr>
                  <pic:blipFill>
                    <a:blip r:embed="rId92">
                      <a:extLst>
                        <a:ext uri="{28A0092B-C50C-407E-A947-70E740481C1C}">
                          <a14:useLocalDpi xmlns:a14="http://schemas.microsoft.com/office/drawing/2010/main" val="0"/>
                        </a:ext>
                      </a:extLst>
                    </a:blip>
                    <a:srcRect/>
                    <a:stretch>
                      <a:fillRect/>
                    </a:stretch>
                  </pic:blipFill>
                  <pic:spPr bwMode="auto">
                    <a:xfrm>
                      <a:off x="0" y="0"/>
                      <a:ext cx="905510" cy="172720"/>
                    </a:xfrm>
                    <a:prstGeom prst="rect">
                      <a:avLst/>
                    </a:prstGeom>
                    <a:noFill/>
                    <a:ln>
                      <a:noFill/>
                    </a:ln>
                  </pic:spPr>
                </pic:pic>
              </a:graphicData>
            </a:graphic>
          </wp:inline>
        </w:drawing>
      </w:r>
      <w:r>
        <w:rPr>
          <w:lang w:val="kk-KZ"/>
        </w:rPr>
        <w:t xml:space="preserve">, </w:t>
      </w:r>
      <w:r>
        <w:rPr>
          <w:noProof/>
        </w:rPr>
        <w:drawing>
          <wp:inline distT="0" distB="0" distL="0" distR="0">
            <wp:extent cx="1155700" cy="155575"/>
            <wp:effectExtent l="0" t="0" r="635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8"/>
                    <pic:cNvPicPr>
                      <a:picLocks noChangeAspect="1" noChangeArrowheads="1"/>
                    </pic:cNvPicPr>
                  </pic:nvPicPr>
                  <pic:blipFill>
                    <a:blip r:embed="rId93">
                      <a:extLst>
                        <a:ext uri="{28A0092B-C50C-407E-A947-70E740481C1C}">
                          <a14:useLocalDpi xmlns:a14="http://schemas.microsoft.com/office/drawing/2010/main" val="0"/>
                        </a:ext>
                      </a:extLst>
                    </a:blip>
                    <a:srcRect/>
                    <a:stretch>
                      <a:fillRect/>
                    </a:stretch>
                  </pic:blipFill>
                  <pic:spPr bwMode="auto">
                    <a:xfrm>
                      <a:off x="0" y="0"/>
                      <a:ext cx="1155700" cy="155575"/>
                    </a:xfrm>
                    <a:prstGeom prst="rect">
                      <a:avLst/>
                    </a:prstGeom>
                    <a:noFill/>
                    <a:ln>
                      <a:noFill/>
                    </a:ln>
                  </pic:spPr>
                </pic:pic>
              </a:graphicData>
            </a:graphic>
          </wp:inline>
        </w:drawing>
      </w:r>
      <w:r>
        <w:rPr>
          <w:lang w:val="kk-KZ"/>
        </w:rPr>
        <w:t xml:space="preserve"> және </w:t>
      </w:r>
      <w:r>
        <w:rPr>
          <w:noProof/>
        </w:rPr>
        <w:drawing>
          <wp:inline distT="0" distB="0" distL="0" distR="0">
            <wp:extent cx="1673225" cy="163830"/>
            <wp:effectExtent l="0" t="0" r="3175" b="762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7"/>
                    <pic:cNvPicPr>
                      <a:picLocks noChangeAspect="1" noChangeArrowheads="1"/>
                    </pic:cNvPicPr>
                  </pic:nvPicPr>
                  <pic:blipFill>
                    <a:blip r:embed="rId94">
                      <a:extLst>
                        <a:ext uri="{28A0092B-C50C-407E-A947-70E740481C1C}">
                          <a14:useLocalDpi xmlns:a14="http://schemas.microsoft.com/office/drawing/2010/main" val="0"/>
                        </a:ext>
                      </a:extLst>
                    </a:blip>
                    <a:srcRect/>
                    <a:stretch>
                      <a:fillRect/>
                    </a:stretch>
                  </pic:blipFill>
                  <pic:spPr bwMode="auto">
                    <a:xfrm>
                      <a:off x="0" y="0"/>
                      <a:ext cx="1673225" cy="163830"/>
                    </a:xfrm>
                    <a:prstGeom prst="rect">
                      <a:avLst/>
                    </a:prstGeom>
                    <a:noFill/>
                    <a:ln>
                      <a:noFill/>
                    </a:ln>
                  </pic:spPr>
                </pic:pic>
              </a:graphicData>
            </a:graphic>
          </wp:inline>
        </w:drawing>
      </w:r>
      <w:r>
        <w:rPr>
          <w:lang w:val="kk-KZ"/>
        </w:rPr>
        <w:t xml:space="preserve"> пайдалана отырып төмендегідей жазайық:</w:t>
      </w:r>
    </w:p>
    <w:p w:rsidR="00D63AC6" w:rsidRDefault="00D63AC6" w:rsidP="00D63AC6">
      <w:pPr>
        <w:jc w:val="center"/>
        <w:rPr>
          <w:lang w:val="en-US"/>
        </w:rPr>
      </w:pPr>
      <w:r>
        <w:rPr>
          <w:noProof/>
        </w:rPr>
        <w:drawing>
          <wp:inline distT="0" distB="0" distL="0" distR="0">
            <wp:extent cx="5098415" cy="431165"/>
            <wp:effectExtent l="0" t="0" r="6985" b="698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6"/>
                    <pic:cNvPicPr>
                      <a:picLocks noChangeAspect="1" noChangeArrowheads="1"/>
                    </pic:cNvPicPr>
                  </pic:nvPicPr>
                  <pic:blipFill>
                    <a:blip r:embed="rId95">
                      <a:extLst>
                        <a:ext uri="{28A0092B-C50C-407E-A947-70E740481C1C}">
                          <a14:useLocalDpi xmlns:a14="http://schemas.microsoft.com/office/drawing/2010/main" val="0"/>
                        </a:ext>
                      </a:extLst>
                    </a:blip>
                    <a:srcRect/>
                    <a:stretch>
                      <a:fillRect/>
                    </a:stretch>
                  </pic:blipFill>
                  <pic:spPr bwMode="auto">
                    <a:xfrm>
                      <a:off x="0" y="0"/>
                      <a:ext cx="5098415" cy="431165"/>
                    </a:xfrm>
                    <a:prstGeom prst="rect">
                      <a:avLst/>
                    </a:prstGeom>
                    <a:noFill/>
                    <a:ln>
                      <a:noFill/>
                    </a:ln>
                  </pic:spPr>
                </pic:pic>
              </a:graphicData>
            </a:graphic>
          </wp:inline>
        </w:drawing>
      </w:r>
    </w:p>
    <w:p w:rsidR="00D63AC6" w:rsidRDefault="00D63AC6" w:rsidP="00D63AC6">
      <w:pPr>
        <w:jc w:val="both"/>
        <w:rPr>
          <w:lang w:val="en-US"/>
        </w:rPr>
      </w:pPr>
      <w:r>
        <w:rPr>
          <w:lang w:val="kk-KZ"/>
        </w:rPr>
        <w:t xml:space="preserve">Егер </w:t>
      </w:r>
    </w:p>
    <w:p w:rsidR="00D63AC6" w:rsidRDefault="00D63AC6" w:rsidP="00D63AC6">
      <w:pPr>
        <w:jc w:val="center"/>
      </w:pPr>
      <w:r>
        <w:rPr>
          <w:noProof/>
        </w:rPr>
        <w:drawing>
          <wp:inline distT="0" distB="0" distL="0" distR="0">
            <wp:extent cx="2673985" cy="31051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5"/>
                    <pic:cNvPicPr>
                      <a:picLocks noChangeAspect="1" noChangeArrowheads="1"/>
                    </pic:cNvPicPr>
                  </pic:nvPicPr>
                  <pic:blipFill>
                    <a:blip r:embed="rId96">
                      <a:extLst>
                        <a:ext uri="{28A0092B-C50C-407E-A947-70E740481C1C}">
                          <a14:useLocalDpi xmlns:a14="http://schemas.microsoft.com/office/drawing/2010/main" val="0"/>
                        </a:ext>
                      </a:extLst>
                    </a:blip>
                    <a:srcRect/>
                    <a:stretch>
                      <a:fillRect/>
                    </a:stretch>
                  </pic:blipFill>
                  <pic:spPr bwMode="auto">
                    <a:xfrm>
                      <a:off x="0" y="0"/>
                      <a:ext cx="2673985" cy="310515"/>
                    </a:xfrm>
                    <a:prstGeom prst="rect">
                      <a:avLst/>
                    </a:prstGeom>
                    <a:noFill/>
                    <a:ln>
                      <a:noFill/>
                    </a:ln>
                  </pic:spPr>
                </pic:pic>
              </a:graphicData>
            </a:graphic>
          </wp:inline>
        </w:drawing>
      </w:r>
    </w:p>
    <w:p w:rsidR="00D63AC6" w:rsidRDefault="00D63AC6" w:rsidP="00D63AC6">
      <w:pPr>
        <w:jc w:val="both"/>
        <w:rPr>
          <w:lang w:val="kk-KZ"/>
        </w:rPr>
      </w:pPr>
      <w:r>
        <w:rPr>
          <w:lang w:val="kk-KZ"/>
        </w:rPr>
        <w:t xml:space="preserve">болса, онда </w:t>
      </w:r>
      <w:r>
        <w:rPr>
          <w:b/>
          <w:i/>
          <w:lang w:val="kk-KZ"/>
        </w:rPr>
        <w:t>Р</w:t>
      </w:r>
      <w:r>
        <w:rPr>
          <w:lang w:val="kk-KZ"/>
        </w:rPr>
        <w:t xml:space="preserve">  нүктесінде интерференциалық максимум болады.</w:t>
      </w:r>
    </w:p>
    <w:p w:rsidR="00D63AC6" w:rsidRDefault="00D63AC6" w:rsidP="00D63AC6">
      <w:pPr>
        <w:jc w:val="both"/>
        <w:rPr>
          <w:lang w:val="kk-KZ"/>
        </w:rPr>
      </w:pPr>
      <w:r>
        <w:rPr>
          <w:lang w:val="kk-KZ"/>
        </w:rPr>
        <w:t xml:space="preserve">Егер </w:t>
      </w:r>
    </w:p>
    <w:p w:rsidR="00D63AC6" w:rsidRDefault="00D63AC6" w:rsidP="00D63AC6">
      <w:pPr>
        <w:jc w:val="center"/>
        <w:rPr>
          <w:lang w:val="kk-KZ"/>
        </w:rPr>
      </w:pPr>
      <w:r>
        <w:rPr>
          <w:noProof/>
        </w:rPr>
        <w:drawing>
          <wp:inline distT="0" distB="0" distL="0" distR="0">
            <wp:extent cx="2933065" cy="344805"/>
            <wp:effectExtent l="0" t="0" r="63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4"/>
                    <pic:cNvPicPr>
                      <a:picLocks noChangeAspect="1" noChangeArrowheads="1"/>
                    </pic:cNvPicPr>
                  </pic:nvPicPr>
                  <pic:blipFill>
                    <a:blip r:embed="rId97">
                      <a:extLst>
                        <a:ext uri="{28A0092B-C50C-407E-A947-70E740481C1C}">
                          <a14:useLocalDpi xmlns:a14="http://schemas.microsoft.com/office/drawing/2010/main" val="0"/>
                        </a:ext>
                      </a:extLst>
                    </a:blip>
                    <a:srcRect/>
                    <a:stretch>
                      <a:fillRect/>
                    </a:stretch>
                  </pic:blipFill>
                  <pic:spPr bwMode="auto">
                    <a:xfrm>
                      <a:off x="0" y="0"/>
                      <a:ext cx="2933065" cy="344805"/>
                    </a:xfrm>
                    <a:prstGeom prst="rect">
                      <a:avLst/>
                    </a:prstGeom>
                    <a:noFill/>
                    <a:ln>
                      <a:noFill/>
                    </a:ln>
                  </pic:spPr>
                </pic:pic>
              </a:graphicData>
            </a:graphic>
          </wp:inline>
        </w:drawing>
      </w:r>
    </w:p>
    <w:p w:rsidR="00D63AC6" w:rsidRDefault="00D63AC6" w:rsidP="00D63AC6">
      <w:pPr>
        <w:rPr>
          <w:lang w:val="kk-KZ"/>
        </w:rPr>
      </w:pPr>
      <w:r>
        <w:rPr>
          <w:lang w:val="kk-KZ"/>
        </w:rPr>
        <w:t xml:space="preserve">болса, онда </w:t>
      </w:r>
      <w:r>
        <w:rPr>
          <w:b/>
          <w:i/>
          <w:lang w:val="kk-KZ"/>
        </w:rPr>
        <w:t>Р</w:t>
      </w:r>
      <w:r>
        <w:rPr>
          <w:lang w:val="kk-KZ"/>
        </w:rPr>
        <w:t xml:space="preserve"> нүктесінде интерференциалық минимум болады.</w:t>
      </w:r>
    </w:p>
    <w:p w:rsidR="00D63AC6" w:rsidRDefault="00D63AC6" w:rsidP="00D63AC6">
      <w:pPr>
        <w:rPr>
          <w:lang w:val="kk-KZ"/>
        </w:rPr>
      </w:pPr>
    </w:p>
    <w:p w:rsidR="00D63AC6" w:rsidRDefault="00D63AC6" w:rsidP="00D63AC6">
      <w:pPr>
        <w:ind w:firstLine="708"/>
        <w:jc w:val="both"/>
        <w:rPr>
          <w:lang w:val="kk-KZ"/>
        </w:rPr>
      </w:pPr>
      <w:r>
        <w:rPr>
          <w:noProof/>
        </w:rPr>
        <w:drawing>
          <wp:anchor distT="0" distB="0" distL="114300" distR="114300" simplePos="0" relativeHeight="251678720" behindDoc="0" locked="0" layoutInCell="1" allowOverlap="1">
            <wp:simplePos x="0" y="0"/>
            <wp:positionH relativeFrom="column">
              <wp:posOffset>3175</wp:posOffset>
            </wp:positionH>
            <wp:positionV relativeFrom="paragraph">
              <wp:posOffset>48260</wp:posOffset>
            </wp:positionV>
            <wp:extent cx="1447800" cy="1079500"/>
            <wp:effectExtent l="0" t="0" r="0" b="6350"/>
            <wp:wrapSquare wrapText="bothSides"/>
            <wp:docPr id="77" name="Рисунок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50"/>
                    <pic:cNvPicPr>
                      <a:picLocks noChangeAspect="1" noChangeArrowheads="1"/>
                    </pic:cNvPicPr>
                  </pic:nvPicPr>
                  <pic:blipFill>
                    <a:blip r:embed="rId98">
                      <a:extLst>
                        <a:ext uri="{28A0092B-C50C-407E-A947-70E740481C1C}">
                          <a14:useLocalDpi xmlns:a14="http://schemas.microsoft.com/office/drawing/2010/main" val="0"/>
                        </a:ext>
                      </a:extLst>
                    </a:blip>
                    <a:srcRect/>
                    <a:stretch>
                      <a:fillRect/>
                    </a:stretch>
                  </pic:blipFill>
                  <pic:spPr bwMode="auto">
                    <a:xfrm>
                      <a:off x="0" y="0"/>
                      <a:ext cx="1447800" cy="1079500"/>
                    </a:xfrm>
                    <a:prstGeom prst="rect">
                      <a:avLst/>
                    </a:prstGeom>
                    <a:noFill/>
                    <a:ln>
                      <a:noFill/>
                    </a:ln>
                  </pic:spPr>
                </pic:pic>
              </a:graphicData>
            </a:graphic>
            <wp14:sizeRelH relativeFrom="page">
              <wp14:pctWidth>0</wp14:pctWidth>
            </wp14:sizeRelH>
            <wp14:sizeRelV relativeFrom="page">
              <wp14:pctHeight>0</wp14:pctHeight>
            </wp14:sizeRelV>
          </wp:anchor>
        </w:drawing>
      </w:r>
      <w:r>
        <w:rPr>
          <w:lang w:val="kk-KZ"/>
        </w:rPr>
        <w:t xml:space="preserve">Демек, кез келген </w:t>
      </w:r>
      <w:r>
        <w:rPr>
          <w:b/>
          <w:i/>
          <w:lang w:val="el-GR"/>
        </w:rPr>
        <w:t>λ</w:t>
      </w:r>
      <w:r>
        <w:rPr>
          <w:b/>
          <w:i/>
          <w:vertAlign w:val="subscript"/>
          <w:lang w:val="kk-KZ"/>
        </w:rPr>
        <w:t>0</w:t>
      </w:r>
      <w:r>
        <w:rPr>
          <w:b/>
          <w:lang w:val="kk-KZ"/>
        </w:rPr>
        <w:t xml:space="preserve"> , </w:t>
      </w:r>
      <w:r>
        <w:rPr>
          <w:b/>
          <w:i/>
          <w:lang w:val="kk-KZ"/>
        </w:rPr>
        <w:t>d</w:t>
      </w:r>
      <w:r>
        <w:rPr>
          <w:lang w:val="kk-KZ"/>
        </w:rPr>
        <w:t xml:space="preserve">және </w:t>
      </w:r>
      <w:r>
        <w:rPr>
          <w:b/>
          <w:i/>
          <w:lang w:val="kk-KZ"/>
        </w:rPr>
        <w:t>n</w:t>
      </w:r>
      <w:r>
        <w:rPr>
          <w:lang w:val="kk-KZ"/>
        </w:rPr>
        <w:t xml:space="preserve"> сәуленің </w:t>
      </w:r>
      <w:r>
        <w:rPr>
          <w:b/>
          <w:i/>
          <w:lang w:val="kk-KZ"/>
        </w:rPr>
        <w:t>і</w:t>
      </w:r>
      <w:r>
        <w:rPr>
          <w:lang w:val="kk-KZ"/>
        </w:rPr>
        <w:t xml:space="preserve"> көлбеулігі үшін  өзінің интерференциялық жолақтары сәйкес келеді. Сонымен, жұқа параллель пластинаға бірдей бұрышпен түскен сәулелердің қабаттасуынан пайда болған интерференциалық жолақтар </w:t>
      </w:r>
      <w:r>
        <w:rPr>
          <w:b/>
          <w:i/>
          <w:lang w:val="kk-KZ"/>
        </w:rPr>
        <w:t>бірдей көлбеулік жолақтар</w:t>
      </w:r>
      <w:r>
        <w:rPr>
          <w:lang w:val="kk-KZ"/>
        </w:rPr>
        <w:t xml:space="preserve"> деп аталады. </w:t>
      </w:r>
    </w:p>
    <w:p w:rsidR="00D63AC6" w:rsidRDefault="00D63AC6" w:rsidP="00D63AC6">
      <w:pPr>
        <w:ind w:right="45"/>
        <w:jc w:val="both"/>
        <w:rPr>
          <w:b/>
          <w:lang w:val="kk-KZ"/>
        </w:rPr>
      </w:pPr>
      <w:r>
        <w:rPr>
          <w:lang w:val="kk-KZ"/>
        </w:rPr>
        <w:tab/>
        <w:t xml:space="preserve"> Интерференцияланатын сәулелер (мысалы, 1</w:t>
      </w:r>
      <w:r>
        <w:rPr>
          <w:vertAlign w:val="superscript"/>
          <w:lang w:val="kk-KZ"/>
        </w:rPr>
        <w:t>/</w:t>
      </w:r>
      <w:r>
        <w:rPr>
          <w:lang w:val="kk-KZ"/>
        </w:rPr>
        <w:t xml:space="preserve"> және 1</w:t>
      </w:r>
      <w:r>
        <w:rPr>
          <w:vertAlign w:val="superscript"/>
          <w:lang w:val="kk-KZ"/>
        </w:rPr>
        <w:t>//</w:t>
      </w:r>
      <w:r>
        <w:rPr>
          <w:lang w:val="kk-KZ"/>
        </w:rPr>
        <w:t xml:space="preserve"> сурет (</w:t>
      </w:r>
      <w:r>
        <w:rPr>
          <w:i/>
          <w:lang w:val="kk-KZ"/>
        </w:rPr>
        <w:t>б</w:t>
      </w:r>
      <w:r>
        <w:rPr>
          <w:lang w:val="kk-KZ"/>
        </w:rPr>
        <w:t xml:space="preserve">)) бір-біріне параллель болғандықтан, </w:t>
      </w:r>
      <w:r>
        <w:rPr>
          <w:b/>
          <w:i/>
          <w:lang w:val="kk-KZ"/>
        </w:rPr>
        <w:t>бірдей көлбеулік жолақтар шексіздікте локализацияланған</w:t>
      </w:r>
      <w:r>
        <w:rPr>
          <w:lang w:val="kk-KZ"/>
        </w:rPr>
        <w:t xml:space="preserve"> деп айтады. Оларды бақылау үшін жинағыш линза және әкран пайдаланылады. Линзалар радиалды симметриясының салдарынан әкрандағы интерференциялық суреттің пішіні мен түрі центрі линзаның фокусында орналасқан концентрлік сақиналар сияқты болады.</w:t>
      </w:r>
    </w:p>
    <w:p w:rsidR="00EB31EA" w:rsidRPr="00EB31EA" w:rsidRDefault="00EB31EA" w:rsidP="00EB31EA">
      <w:pPr>
        <w:shd w:val="clear" w:color="auto" w:fill="FFFFFF"/>
        <w:tabs>
          <w:tab w:val="left" w:pos="0"/>
        </w:tabs>
        <w:ind w:firstLine="567"/>
        <w:jc w:val="both"/>
        <w:rPr>
          <w:bCs/>
          <w:color w:val="000000"/>
          <w:spacing w:val="3"/>
          <w:w w:val="106"/>
        </w:rPr>
      </w:pPr>
      <w:bookmarkStart w:id="0" w:name="_GoBack"/>
      <w:r w:rsidRPr="00EB31EA">
        <w:rPr>
          <w:b/>
          <w:bCs/>
          <w:color w:val="000000"/>
          <w:spacing w:val="3"/>
          <w:w w:val="106"/>
        </w:rPr>
        <w:t>Ба</w:t>
      </w:r>
      <w:r w:rsidRPr="00EB31EA">
        <w:rPr>
          <w:b/>
          <w:bCs/>
          <w:color w:val="000000"/>
          <w:spacing w:val="3"/>
          <w:w w:val="106"/>
          <w:lang w:val="kk-KZ"/>
        </w:rPr>
        <w:t>қ</w:t>
      </w:r>
      <w:proofErr w:type="spellStart"/>
      <w:r w:rsidRPr="00EB31EA">
        <w:rPr>
          <w:b/>
          <w:bCs/>
          <w:color w:val="000000"/>
          <w:spacing w:val="3"/>
          <w:w w:val="106"/>
        </w:rPr>
        <w:t>ылау</w:t>
      </w:r>
      <w:proofErr w:type="spellEnd"/>
      <w:r w:rsidRPr="00EB31EA">
        <w:rPr>
          <w:b/>
          <w:bCs/>
          <w:color w:val="000000"/>
          <w:spacing w:val="3"/>
          <w:w w:val="106"/>
        </w:rPr>
        <w:t xml:space="preserve"> </w:t>
      </w:r>
      <w:r w:rsidRPr="00EB31EA">
        <w:rPr>
          <w:b/>
          <w:bCs/>
          <w:color w:val="000000"/>
          <w:spacing w:val="3"/>
          <w:w w:val="106"/>
          <w:lang w:val="kk-KZ"/>
        </w:rPr>
        <w:t>сұрақтары</w:t>
      </w:r>
      <w:bookmarkEnd w:id="0"/>
      <w:r w:rsidRPr="00EB31EA">
        <w:rPr>
          <w:bCs/>
          <w:color w:val="000000"/>
          <w:spacing w:val="3"/>
          <w:w w:val="106"/>
        </w:rPr>
        <w:t>:</w:t>
      </w:r>
    </w:p>
    <w:p w:rsidR="00EB31EA" w:rsidRPr="00EB31EA" w:rsidRDefault="00EB31EA" w:rsidP="00EB31EA">
      <w:pPr>
        <w:numPr>
          <w:ilvl w:val="0"/>
          <w:numId w:val="3"/>
        </w:numPr>
        <w:ind w:left="0"/>
        <w:jc w:val="both"/>
      </w:pPr>
      <w:r w:rsidRPr="00EB31EA">
        <w:rPr>
          <w:lang w:val="kk-KZ"/>
        </w:rPr>
        <w:t>Дифракция деп қай құбылысты атайды</w:t>
      </w:r>
      <w:r w:rsidRPr="00EB31EA">
        <w:t>?</w:t>
      </w:r>
    </w:p>
    <w:p w:rsidR="00EB31EA" w:rsidRPr="00EB31EA" w:rsidRDefault="00EB31EA" w:rsidP="00EB31EA">
      <w:pPr>
        <w:numPr>
          <w:ilvl w:val="0"/>
          <w:numId w:val="3"/>
        </w:numPr>
        <w:ind w:left="0"/>
        <w:jc w:val="both"/>
      </w:pPr>
      <w:r w:rsidRPr="00EB31EA">
        <w:t>Гюйгенс-</w:t>
      </w:r>
      <w:proofErr w:type="spellStart"/>
      <w:r w:rsidRPr="00EB31EA">
        <w:t>Френел</w:t>
      </w:r>
      <w:proofErr w:type="spellEnd"/>
      <w:r w:rsidRPr="00EB31EA">
        <w:rPr>
          <w:lang w:val="kk-KZ"/>
        </w:rPr>
        <w:t>ь принципінің мазмұны неде</w:t>
      </w:r>
      <w:r w:rsidRPr="00EB31EA">
        <w:t>?</w:t>
      </w:r>
    </w:p>
    <w:p w:rsidR="00EB31EA" w:rsidRPr="00EB31EA" w:rsidRDefault="00EB31EA" w:rsidP="00EB31EA">
      <w:pPr>
        <w:numPr>
          <w:ilvl w:val="0"/>
          <w:numId w:val="3"/>
        </w:numPr>
        <w:ind w:left="0"/>
        <w:jc w:val="both"/>
      </w:pPr>
      <w:r w:rsidRPr="00EB31EA">
        <w:rPr>
          <w:lang w:val="kk-KZ"/>
        </w:rPr>
        <w:t>Френель зоналардың радиусы мен ауданы қалай анықталады</w:t>
      </w:r>
      <w:r w:rsidRPr="00EB31EA">
        <w:t>?</w:t>
      </w:r>
    </w:p>
    <w:p w:rsidR="00EB31EA" w:rsidRPr="00EB31EA" w:rsidRDefault="00EB31EA" w:rsidP="00EB31EA">
      <w:pPr>
        <w:numPr>
          <w:ilvl w:val="0"/>
          <w:numId w:val="3"/>
        </w:numPr>
        <w:ind w:left="0"/>
        <w:jc w:val="both"/>
      </w:pPr>
      <w:r w:rsidRPr="00EB31EA">
        <w:rPr>
          <w:lang w:val="kk-KZ"/>
        </w:rPr>
        <w:t>Дифракцияланған жарықтың амплитудасын анықтау үшін графикалық әдіс қалай қолданылады</w:t>
      </w:r>
      <w:r w:rsidRPr="00EB31EA">
        <w:t>?</w:t>
      </w:r>
    </w:p>
    <w:p w:rsidR="00EB31EA" w:rsidRPr="00EB31EA" w:rsidRDefault="00EB31EA" w:rsidP="00EB31EA">
      <w:pPr>
        <w:numPr>
          <w:ilvl w:val="0"/>
          <w:numId w:val="3"/>
        </w:numPr>
        <w:ind w:left="0"/>
        <w:jc w:val="both"/>
      </w:pPr>
      <w:r w:rsidRPr="00EB31EA">
        <w:rPr>
          <w:lang w:val="kk-KZ"/>
        </w:rPr>
        <w:t>Френель пластинканың зоналық пластинканың жұмыс жасау принципін түсіндіріп беріңіз. Оның фокусын қалай анықтайды</w:t>
      </w:r>
      <w:r w:rsidRPr="00EB31EA">
        <w:t>?</w:t>
      </w:r>
    </w:p>
    <w:p w:rsidR="00EB31EA" w:rsidRPr="00EB31EA" w:rsidRDefault="00EB31EA" w:rsidP="00EB31EA">
      <w:pPr>
        <w:numPr>
          <w:ilvl w:val="0"/>
          <w:numId w:val="3"/>
        </w:numPr>
        <w:ind w:left="0"/>
        <w:jc w:val="both"/>
      </w:pPr>
      <w:r w:rsidRPr="00EB31EA">
        <w:rPr>
          <w:lang w:val="kk-KZ"/>
        </w:rPr>
        <w:t xml:space="preserve">«Пуассон дақ»-ың пайда болуын графикалық әдісті қолдана отырып түсіндіріп беріңіз  </w:t>
      </w:r>
    </w:p>
    <w:p w:rsidR="00EB31EA" w:rsidRPr="00EB31EA" w:rsidRDefault="00EB31EA" w:rsidP="00EB31EA">
      <w:pPr>
        <w:numPr>
          <w:ilvl w:val="0"/>
          <w:numId w:val="3"/>
        </w:numPr>
        <w:ind w:left="0"/>
        <w:jc w:val="both"/>
      </w:pPr>
      <w:r w:rsidRPr="00EB31EA">
        <w:rPr>
          <w:lang w:val="kk-KZ"/>
        </w:rPr>
        <w:t>Френель дифракциясы қай жағдайда бақыланады</w:t>
      </w:r>
      <w:r w:rsidRPr="00EB31EA">
        <w:t>?</w:t>
      </w:r>
    </w:p>
    <w:p w:rsidR="00EB31EA" w:rsidRPr="00EB31EA" w:rsidRDefault="00EB31EA" w:rsidP="00EB31EA">
      <w:pPr>
        <w:numPr>
          <w:ilvl w:val="0"/>
          <w:numId w:val="3"/>
        </w:numPr>
        <w:ind w:left="0"/>
        <w:jc w:val="both"/>
      </w:pPr>
      <w:r w:rsidRPr="00EB31EA">
        <w:rPr>
          <w:lang w:val="kk-KZ"/>
        </w:rPr>
        <w:t>Френельдің жуықтау маңызы неде</w:t>
      </w:r>
      <w:r w:rsidRPr="00EB31EA">
        <w:t xml:space="preserve">? </w:t>
      </w:r>
      <w:r w:rsidRPr="00EB31EA">
        <w:rPr>
          <w:lang w:val="kk-KZ"/>
        </w:rPr>
        <w:t>Ол қай жағдайдайда орындалады</w:t>
      </w:r>
      <w:r w:rsidRPr="00EB31EA">
        <w:t>?</w:t>
      </w:r>
    </w:p>
    <w:p w:rsidR="00EB31EA" w:rsidRPr="00EB31EA" w:rsidRDefault="00EB31EA" w:rsidP="00EB31EA">
      <w:pPr>
        <w:numPr>
          <w:ilvl w:val="0"/>
          <w:numId w:val="3"/>
        </w:numPr>
        <w:ind w:left="0"/>
        <w:jc w:val="both"/>
      </w:pPr>
      <w:r w:rsidRPr="00EB31EA">
        <w:rPr>
          <w:lang w:val="kk-KZ"/>
        </w:rPr>
        <w:t>Жартылай жазықтық үшында дифракция кезінде дифракцияланған жазық толқынның интенсивтілігін қалай анықтауға болады</w:t>
      </w:r>
      <w:r w:rsidRPr="00EB31EA">
        <w:t xml:space="preserve">? </w:t>
      </w:r>
    </w:p>
    <w:p w:rsidR="00EB31EA" w:rsidRPr="00EB31EA" w:rsidRDefault="00EB31EA" w:rsidP="00EB31EA">
      <w:pPr>
        <w:numPr>
          <w:ilvl w:val="0"/>
          <w:numId w:val="3"/>
        </w:numPr>
        <w:ind w:left="0"/>
        <w:jc w:val="both"/>
        <w:rPr>
          <w:caps/>
        </w:rPr>
      </w:pPr>
      <w:r w:rsidRPr="00EB31EA">
        <w:rPr>
          <w:lang w:val="kk-KZ"/>
        </w:rPr>
        <w:t>Бір саңылаудағы Фраунгофер дифракциясының интенсивтіліктер таратылуы қай өрнекпен анықталады</w:t>
      </w:r>
      <w:r w:rsidRPr="00EB31EA">
        <w:t>?</w:t>
      </w:r>
    </w:p>
    <w:p w:rsidR="00EB31EA" w:rsidRPr="00EB31EA" w:rsidRDefault="00EB31EA" w:rsidP="00EB31EA">
      <w:pPr>
        <w:numPr>
          <w:ilvl w:val="0"/>
          <w:numId w:val="3"/>
        </w:numPr>
        <w:ind w:left="0"/>
        <w:jc w:val="both"/>
        <w:rPr>
          <w:caps/>
        </w:rPr>
      </w:pPr>
      <w:r w:rsidRPr="00EB31EA">
        <w:rPr>
          <w:lang w:val="kk-KZ"/>
        </w:rPr>
        <w:t>Екі саңылаудан пайда болған Фраунгофер дифракцияның ерекшеліктері қандай</w:t>
      </w:r>
      <w:r w:rsidRPr="00EB31EA">
        <w:t>?</w:t>
      </w:r>
    </w:p>
    <w:p w:rsidR="00EB31EA" w:rsidRPr="00EB31EA" w:rsidRDefault="00EB31EA" w:rsidP="00EB31EA">
      <w:pPr>
        <w:numPr>
          <w:ilvl w:val="0"/>
          <w:numId w:val="3"/>
        </w:numPr>
        <w:ind w:left="0"/>
        <w:jc w:val="both"/>
        <w:rPr>
          <w:caps/>
        </w:rPr>
      </w:pPr>
      <w:r w:rsidRPr="00EB31EA">
        <w:rPr>
          <w:lang w:val="kk-KZ"/>
        </w:rPr>
        <w:t>Дөңгелек тесіктен Фраунгофер дифракциясының дифракциялық бейнесі қалай көрініп келеді</w:t>
      </w:r>
      <w:r w:rsidRPr="00EB31EA">
        <w:t xml:space="preserve">? </w:t>
      </w:r>
      <w:r w:rsidRPr="00EB31EA">
        <w:rPr>
          <w:lang w:val="kk-KZ"/>
        </w:rPr>
        <w:t>Оның сәйкес келетін сәйкес келетін дөнгелек тесіктен Френель дифракция кезіндегіден принципиалдық айырмашылығы неде</w:t>
      </w:r>
      <w:r w:rsidRPr="00EB31EA">
        <w:t>?</w:t>
      </w:r>
    </w:p>
    <w:p w:rsidR="00EB31EA" w:rsidRPr="00EB31EA" w:rsidRDefault="00EB31EA" w:rsidP="00EB31EA">
      <w:pPr>
        <w:numPr>
          <w:ilvl w:val="0"/>
          <w:numId w:val="3"/>
        </w:numPr>
        <w:ind w:left="0"/>
        <w:jc w:val="both"/>
        <w:rPr>
          <w:caps/>
        </w:rPr>
      </w:pPr>
      <w:r w:rsidRPr="00EB31EA">
        <w:rPr>
          <w:lang w:val="kk-KZ"/>
        </w:rPr>
        <w:t>Фраунгофер дифракцияның бірөлшемді тордағы интенсивтіліктің таратылуы қай өрнекпен анықталады</w:t>
      </w:r>
      <w:r w:rsidRPr="00EB31EA">
        <w:t xml:space="preserve">? </w:t>
      </w:r>
      <w:r w:rsidRPr="00EB31EA">
        <w:rPr>
          <w:lang w:val="kk-KZ"/>
        </w:rPr>
        <w:t>Әр бір көбейткіштердің мағынасы неде</w:t>
      </w:r>
      <w:r w:rsidRPr="00EB31EA">
        <w:t>?</w:t>
      </w:r>
    </w:p>
    <w:p w:rsidR="00EB31EA" w:rsidRPr="00EB31EA" w:rsidRDefault="00EB31EA" w:rsidP="00EB31EA">
      <w:pPr>
        <w:numPr>
          <w:ilvl w:val="0"/>
          <w:numId w:val="3"/>
        </w:numPr>
        <w:ind w:left="0"/>
        <w:jc w:val="both"/>
      </w:pPr>
      <w:r w:rsidRPr="00EB31EA">
        <w:rPr>
          <w:lang w:val="kk-KZ"/>
        </w:rPr>
        <w:t>Дифакцияның бас максимумдардың шарттарын жазып беріңіз</w:t>
      </w:r>
      <w:r w:rsidRPr="00EB31EA">
        <w:t xml:space="preserve">. </w:t>
      </w:r>
      <w:r w:rsidRPr="00EB31EA">
        <w:rPr>
          <w:lang w:val="kk-KZ"/>
        </w:rPr>
        <w:t>Қай жағдайда жұп максимумдары бақыланады</w:t>
      </w:r>
      <w:r w:rsidRPr="00EB31EA">
        <w:t>?</w:t>
      </w:r>
    </w:p>
    <w:p w:rsidR="00EB31EA" w:rsidRPr="00EB31EA" w:rsidRDefault="00EB31EA" w:rsidP="00EB31EA">
      <w:pPr>
        <w:numPr>
          <w:ilvl w:val="0"/>
          <w:numId w:val="3"/>
        </w:numPr>
        <w:ind w:left="0"/>
        <w:jc w:val="both"/>
      </w:pPr>
      <w:r w:rsidRPr="00EB31EA">
        <w:rPr>
          <w:lang w:val="kk-KZ"/>
        </w:rPr>
        <w:t>қай тор амплитудалық болып табылады</w:t>
      </w:r>
      <w:r w:rsidRPr="00EB31EA">
        <w:t>? Фаз</w:t>
      </w:r>
      <w:r w:rsidRPr="00EB31EA">
        <w:rPr>
          <w:lang w:val="kk-KZ"/>
        </w:rPr>
        <w:t>алық</w:t>
      </w:r>
      <w:r w:rsidRPr="00EB31EA">
        <w:t xml:space="preserve">? </w:t>
      </w:r>
      <w:r w:rsidRPr="00EB31EA">
        <w:rPr>
          <w:lang w:val="kk-KZ"/>
        </w:rPr>
        <w:t xml:space="preserve">Жарық дифракция кезіндегі </w:t>
      </w:r>
      <w:r w:rsidRPr="00EB31EA">
        <w:rPr>
          <w:lang w:val="be-BY"/>
        </w:rPr>
        <w:t xml:space="preserve">бірөлшемді фазалық шағылу тордан </w:t>
      </w:r>
      <w:r w:rsidRPr="00EB31EA">
        <w:rPr>
          <w:i/>
          <w:lang w:val="en-US"/>
        </w:rPr>
        <w:t>m</w:t>
      </w:r>
      <w:r w:rsidRPr="00EB31EA">
        <w:rPr>
          <w:lang w:val="be-BY"/>
        </w:rPr>
        <w:t>-ші максимумдың бақылау шарттарын атап кетіңіз</w:t>
      </w:r>
      <w:r w:rsidRPr="00EB31EA">
        <w:t>.</w:t>
      </w:r>
    </w:p>
    <w:p w:rsidR="00EB31EA" w:rsidRPr="00EB31EA" w:rsidRDefault="00EB31EA" w:rsidP="00EB31EA">
      <w:pPr>
        <w:numPr>
          <w:ilvl w:val="0"/>
          <w:numId w:val="3"/>
        </w:numPr>
        <w:ind w:left="0"/>
        <w:jc w:val="both"/>
      </w:pPr>
      <w:r w:rsidRPr="00EB31EA">
        <w:t>Вульф-</w:t>
      </w:r>
      <w:proofErr w:type="spellStart"/>
      <w:r w:rsidRPr="00EB31EA">
        <w:t>Брегг</w:t>
      </w:r>
      <w:proofErr w:type="spellEnd"/>
      <w:r w:rsidRPr="00EB31EA">
        <w:rPr>
          <w:lang w:val="kk-KZ"/>
        </w:rPr>
        <w:t>тің шарттың мағынасы неде</w:t>
      </w:r>
      <w:r w:rsidRPr="00EB31EA">
        <w:t>?</w:t>
      </w:r>
    </w:p>
    <w:p w:rsidR="00EB31EA" w:rsidRPr="00EB31EA" w:rsidRDefault="00EB31EA" w:rsidP="00EB31EA">
      <w:pPr>
        <w:numPr>
          <w:ilvl w:val="0"/>
          <w:numId w:val="3"/>
        </w:numPr>
        <w:ind w:left="0"/>
        <w:jc w:val="both"/>
      </w:pPr>
      <w:r w:rsidRPr="00EB31EA">
        <w:t xml:space="preserve"> </w:t>
      </w:r>
      <w:r w:rsidRPr="00EB31EA">
        <w:rPr>
          <w:lang w:val="kk-KZ"/>
        </w:rPr>
        <w:t>Қандай спектрлік құралдың негізгі типтерін білесіз</w:t>
      </w:r>
      <w:r w:rsidRPr="00EB31EA">
        <w:t xml:space="preserve">? </w:t>
      </w:r>
    </w:p>
    <w:p w:rsidR="00EB31EA" w:rsidRPr="00EB31EA" w:rsidRDefault="00EB31EA" w:rsidP="00EB31EA">
      <w:pPr>
        <w:numPr>
          <w:ilvl w:val="0"/>
          <w:numId w:val="3"/>
        </w:numPr>
        <w:ind w:left="0"/>
        <w:jc w:val="both"/>
      </w:pPr>
      <w:r w:rsidRPr="00EB31EA">
        <w:rPr>
          <w:lang w:val="kk-KZ"/>
        </w:rPr>
        <w:t>Спектрлік приборлар қай негізгі параметрлермен сипатталады</w:t>
      </w:r>
      <w:r w:rsidRPr="00EB31EA">
        <w:t xml:space="preserve">? </w:t>
      </w:r>
    </w:p>
    <w:p w:rsidR="00EB31EA" w:rsidRPr="00EB31EA" w:rsidRDefault="00EB31EA" w:rsidP="00EB31EA">
      <w:pPr>
        <w:numPr>
          <w:ilvl w:val="0"/>
          <w:numId w:val="3"/>
        </w:numPr>
        <w:ind w:left="0"/>
        <w:jc w:val="both"/>
      </w:pPr>
      <w:r w:rsidRPr="00EB31EA">
        <w:rPr>
          <w:lang w:val="kk-KZ"/>
        </w:rPr>
        <w:t>Призмалық монохроматордың жұмыс істеу принципінде қай физикалық құбылыс жатқан</w:t>
      </w:r>
      <w:r w:rsidRPr="00EB31EA">
        <w:t>?</w:t>
      </w:r>
    </w:p>
    <w:sectPr w:rsidR="00EB31EA" w:rsidRPr="00EB31E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DB6940"/>
    <w:multiLevelType w:val="singleLevel"/>
    <w:tmpl w:val="BD5ADB40"/>
    <w:lvl w:ilvl="0">
      <w:start w:val="1"/>
      <w:numFmt w:val="decimal"/>
      <w:lvlText w:val="%1."/>
      <w:legacy w:legacy="1" w:legacySpace="0" w:legacyIndent="283"/>
      <w:lvlJc w:val="left"/>
      <w:pPr>
        <w:ind w:left="283" w:hanging="283"/>
      </w:pPr>
      <w:rPr>
        <w:sz w:val="20"/>
        <w:szCs w:val="20"/>
      </w:rPr>
    </w:lvl>
  </w:abstractNum>
  <w:abstractNum w:abstractNumId="1">
    <w:nsid w:val="383F7524"/>
    <w:multiLevelType w:val="hybridMultilevel"/>
    <w:tmpl w:val="C29EB05C"/>
    <w:lvl w:ilvl="0" w:tplc="73364844">
      <w:start w:val="1"/>
      <w:numFmt w:val="decimal"/>
      <w:lvlText w:val="%1)"/>
      <w:lvlJc w:val="left"/>
      <w:pPr>
        <w:tabs>
          <w:tab w:val="num" w:pos="1065"/>
        </w:tabs>
        <w:ind w:left="1065" w:hanging="360"/>
      </w:pPr>
      <w:rPr>
        <w:rFonts w:cs="Times New Roman"/>
      </w:rPr>
    </w:lvl>
    <w:lvl w:ilvl="1" w:tplc="04190019">
      <w:start w:val="1"/>
      <w:numFmt w:val="lowerLetter"/>
      <w:lvlText w:val="%2."/>
      <w:lvlJc w:val="left"/>
      <w:pPr>
        <w:tabs>
          <w:tab w:val="num" w:pos="1785"/>
        </w:tabs>
        <w:ind w:left="1785" w:hanging="360"/>
      </w:pPr>
      <w:rPr>
        <w:rFonts w:cs="Times New Roman"/>
      </w:rPr>
    </w:lvl>
    <w:lvl w:ilvl="2" w:tplc="0419001B">
      <w:start w:val="1"/>
      <w:numFmt w:val="lowerRoman"/>
      <w:lvlText w:val="%3."/>
      <w:lvlJc w:val="right"/>
      <w:pPr>
        <w:tabs>
          <w:tab w:val="num" w:pos="2505"/>
        </w:tabs>
        <w:ind w:left="2505" w:hanging="180"/>
      </w:pPr>
      <w:rPr>
        <w:rFonts w:cs="Times New Roman"/>
      </w:rPr>
    </w:lvl>
    <w:lvl w:ilvl="3" w:tplc="0419000F">
      <w:start w:val="1"/>
      <w:numFmt w:val="decimal"/>
      <w:lvlText w:val="%4."/>
      <w:lvlJc w:val="left"/>
      <w:pPr>
        <w:tabs>
          <w:tab w:val="num" w:pos="3225"/>
        </w:tabs>
        <w:ind w:left="3225" w:hanging="360"/>
      </w:pPr>
      <w:rPr>
        <w:rFonts w:cs="Times New Roman"/>
      </w:rPr>
    </w:lvl>
    <w:lvl w:ilvl="4" w:tplc="04190019">
      <w:start w:val="1"/>
      <w:numFmt w:val="lowerLetter"/>
      <w:lvlText w:val="%5."/>
      <w:lvlJc w:val="left"/>
      <w:pPr>
        <w:tabs>
          <w:tab w:val="num" w:pos="3945"/>
        </w:tabs>
        <w:ind w:left="3945" w:hanging="360"/>
      </w:pPr>
      <w:rPr>
        <w:rFonts w:cs="Times New Roman"/>
      </w:rPr>
    </w:lvl>
    <w:lvl w:ilvl="5" w:tplc="0419001B">
      <w:start w:val="1"/>
      <w:numFmt w:val="lowerRoman"/>
      <w:lvlText w:val="%6."/>
      <w:lvlJc w:val="right"/>
      <w:pPr>
        <w:tabs>
          <w:tab w:val="num" w:pos="4665"/>
        </w:tabs>
        <w:ind w:left="4665" w:hanging="180"/>
      </w:pPr>
      <w:rPr>
        <w:rFonts w:cs="Times New Roman"/>
      </w:rPr>
    </w:lvl>
    <w:lvl w:ilvl="6" w:tplc="0419000F">
      <w:start w:val="1"/>
      <w:numFmt w:val="decimal"/>
      <w:lvlText w:val="%7."/>
      <w:lvlJc w:val="left"/>
      <w:pPr>
        <w:tabs>
          <w:tab w:val="num" w:pos="5385"/>
        </w:tabs>
        <w:ind w:left="5385" w:hanging="360"/>
      </w:pPr>
      <w:rPr>
        <w:rFonts w:cs="Times New Roman"/>
      </w:rPr>
    </w:lvl>
    <w:lvl w:ilvl="7" w:tplc="04190019">
      <w:start w:val="1"/>
      <w:numFmt w:val="lowerLetter"/>
      <w:lvlText w:val="%8."/>
      <w:lvlJc w:val="left"/>
      <w:pPr>
        <w:tabs>
          <w:tab w:val="num" w:pos="6105"/>
        </w:tabs>
        <w:ind w:left="6105" w:hanging="360"/>
      </w:pPr>
      <w:rPr>
        <w:rFonts w:cs="Times New Roman"/>
      </w:rPr>
    </w:lvl>
    <w:lvl w:ilvl="8" w:tplc="0419001B">
      <w:start w:val="1"/>
      <w:numFmt w:val="lowerRoman"/>
      <w:lvlText w:val="%9."/>
      <w:lvlJc w:val="right"/>
      <w:pPr>
        <w:tabs>
          <w:tab w:val="num" w:pos="6825"/>
        </w:tabs>
        <w:ind w:left="6825" w:hanging="180"/>
      </w:pPr>
      <w:rPr>
        <w:rFonts w:cs="Times New Roman"/>
      </w:rPr>
    </w:lvl>
  </w:abstractNum>
  <w:abstractNum w:abstractNumId="2">
    <w:nsid w:val="53470662"/>
    <w:multiLevelType w:val="hybridMultilevel"/>
    <w:tmpl w:val="4F5E4C46"/>
    <w:lvl w:ilvl="0" w:tplc="099A9F66">
      <w:start w:val="1"/>
      <w:numFmt w:val="bullet"/>
      <w:lvlText w:val="-"/>
      <w:lvlJc w:val="left"/>
      <w:pPr>
        <w:tabs>
          <w:tab w:val="num" w:pos="720"/>
        </w:tabs>
        <w:ind w:left="720" w:hanging="360"/>
      </w:pPr>
      <w:rPr>
        <w:rFonts w:ascii="Tahoma" w:eastAsia="Times New Roman" w:hAnsi="Tahoma"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7CEE"/>
    <w:rsid w:val="002D7CEE"/>
    <w:rsid w:val="004E7C2A"/>
    <w:rsid w:val="00C40BE4"/>
    <w:rsid w:val="00D63AC6"/>
    <w:rsid w:val="00EB31E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63AC6"/>
    <w:pPr>
      <w:spacing w:after="0" w:line="240" w:lineRule="auto"/>
    </w:pPr>
    <w:rPr>
      <w:rFonts w:ascii="Times New Roman" w:eastAsia="Calibri"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D63AC6"/>
    <w:rPr>
      <w:rFonts w:ascii="Tahoma" w:hAnsi="Tahoma" w:cs="Tahoma"/>
      <w:sz w:val="16"/>
      <w:szCs w:val="16"/>
    </w:rPr>
  </w:style>
  <w:style w:type="character" w:customStyle="1" w:styleId="a4">
    <w:name w:val="Текст выноски Знак"/>
    <w:basedOn w:val="a0"/>
    <w:link w:val="a3"/>
    <w:uiPriority w:val="99"/>
    <w:semiHidden/>
    <w:rsid w:val="00D63AC6"/>
    <w:rPr>
      <w:rFonts w:ascii="Tahoma" w:eastAsia="Calibri"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63AC6"/>
    <w:pPr>
      <w:spacing w:after="0" w:line="240" w:lineRule="auto"/>
    </w:pPr>
    <w:rPr>
      <w:rFonts w:ascii="Times New Roman" w:eastAsia="Calibri"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D63AC6"/>
    <w:rPr>
      <w:rFonts w:ascii="Tahoma" w:hAnsi="Tahoma" w:cs="Tahoma"/>
      <w:sz w:val="16"/>
      <w:szCs w:val="16"/>
    </w:rPr>
  </w:style>
  <w:style w:type="character" w:customStyle="1" w:styleId="a4">
    <w:name w:val="Текст выноски Знак"/>
    <w:basedOn w:val="a0"/>
    <w:link w:val="a3"/>
    <w:uiPriority w:val="99"/>
    <w:semiHidden/>
    <w:rsid w:val="00D63AC6"/>
    <w:rPr>
      <w:rFonts w:ascii="Tahoma" w:eastAsia="Calibri"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21.png"/><Relationship Id="rId21" Type="http://schemas.openxmlformats.org/officeDocument/2006/relationships/image" Target="media/image16.png"/><Relationship Id="rId34" Type="http://schemas.openxmlformats.org/officeDocument/2006/relationships/image" Target="media/image29.png"/><Relationship Id="rId42" Type="http://schemas.openxmlformats.org/officeDocument/2006/relationships/image" Target="media/image37.png"/><Relationship Id="rId47" Type="http://schemas.openxmlformats.org/officeDocument/2006/relationships/image" Target="media/image42.png"/><Relationship Id="rId50" Type="http://schemas.openxmlformats.org/officeDocument/2006/relationships/image" Target="media/image45.png"/><Relationship Id="rId55" Type="http://schemas.openxmlformats.org/officeDocument/2006/relationships/image" Target="media/image50.png"/><Relationship Id="rId63" Type="http://schemas.openxmlformats.org/officeDocument/2006/relationships/image" Target="media/image58.png"/><Relationship Id="rId68" Type="http://schemas.openxmlformats.org/officeDocument/2006/relationships/image" Target="media/image63.png"/><Relationship Id="rId76" Type="http://schemas.openxmlformats.org/officeDocument/2006/relationships/image" Target="media/image71.png"/><Relationship Id="rId84" Type="http://schemas.openxmlformats.org/officeDocument/2006/relationships/image" Target="media/image79.png"/><Relationship Id="rId89" Type="http://schemas.openxmlformats.org/officeDocument/2006/relationships/image" Target="media/image84.png"/><Relationship Id="rId97" Type="http://schemas.openxmlformats.org/officeDocument/2006/relationships/image" Target="media/image92.png"/><Relationship Id="rId7" Type="http://schemas.openxmlformats.org/officeDocument/2006/relationships/image" Target="media/image2.png"/><Relationship Id="rId71" Type="http://schemas.openxmlformats.org/officeDocument/2006/relationships/image" Target="media/image66.png"/><Relationship Id="rId92" Type="http://schemas.openxmlformats.org/officeDocument/2006/relationships/image" Target="media/image87.png"/><Relationship Id="rId2" Type="http://schemas.openxmlformats.org/officeDocument/2006/relationships/styles" Target="styles.xml"/><Relationship Id="rId16" Type="http://schemas.openxmlformats.org/officeDocument/2006/relationships/image" Target="media/image11.png"/><Relationship Id="rId29" Type="http://schemas.openxmlformats.org/officeDocument/2006/relationships/image" Target="media/image24.png"/><Relationship Id="rId11" Type="http://schemas.openxmlformats.org/officeDocument/2006/relationships/image" Target="media/image6.png"/><Relationship Id="rId24" Type="http://schemas.openxmlformats.org/officeDocument/2006/relationships/image" Target="media/image19.png"/><Relationship Id="rId32" Type="http://schemas.openxmlformats.org/officeDocument/2006/relationships/image" Target="media/image27.png"/><Relationship Id="rId37" Type="http://schemas.openxmlformats.org/officeDocument/2006/relationships/image" Target="media/image32.png"/><Relationship Id="rId40" Type="http://schemas.openxmlformats.org/officeDocument/2006/relationships/image" Target="media/image35.png"/><Relationship Id="rId45" Type="http://schemas.openxmlformats.org/officeDocument/2006/relationships/image" Target="media/image40.png"/><Relationship Id="rId53" Type="http://schemas.openxmlformats.org/officeDocument/2006/relationships/image" Target="media/image48.png"/><Relationship Id="rId58" Type="http://schemas.openxmlformats.org/officeDocument/2006/relationships/image" Target="media/image53.png"/><Relationship Id="rId66" Type="http://schemas.openxmlformats.org/officeDocument/2006/relationships/image" Target="media/image61.png"/><Relationship Id="rId74" Type="http://schemas.openxmlformats.org/officeDocument/2006/relationships/image" Target="media/image69.png"/><Relationship Id="rId79" Type="http://schemas.openxmlformats.org/officeDocument/2006/relationships/image" Target="media/image74.png"/><Relationship Id="rId87" Type="http://schemas.openxmlformats.org/officeDocument/2006/relationships/image" Target="media/image82.png"/><Relationship Id="rId5" Type="http://schemas.openxmlformats.org/officeDocument/2006/relationships/webSettings" Target="webSettings.xml"/><Relationship Id="rId61" Type="http://schemas.openxmlformats.org/officeDocument/2006/relationships/image" Target="media/image56.png"/><Relationship Id="rId82" Type="http://schemas.openxmlformats.org/officeDocument/2006/relationships/image" Target="media/image77.png"/><Relationship Id="rId90" Type="http://schemas.openxmlformats.org/officeDocument/2006/relationships/image" Target="media/image85.png"/><Relationship Id="rId95" Type="http://schemas.openxmlformats.org/officeDocument/2006/relationships/image" Target="media/image90.png"/><Relationship Id="rId19" Type="http://schemas.openxmlformats.org/officeDocument/2006/relationships/image" Target="media/image14.png"/><Relationship Id="rId14" Type="http://schemas.openxmlformats.org/officeDocument/2006/relationships/image" Target="media/image9.png"/><Relationship Id="rId22" Type="http://schemas.openxmlformats.org/officeDocument/2006/relationships/image" Target="media/image17.png"/><Relationship Id="rId27" Type="http://schemas.openxmlformats.org/officeDocument/2006/relationships/image" Target="media/image22.png"/><Relationship Id="rId30" Type="http://schemas.openxmlformats.org/officeDocument/2006/relationships/image" Target="media/image25.png"/><Relationship Id="rId35" Type="http://schemas.openxmlformats.org/officeDocument/2006/relationships/image" Target="media/image30.png"/><Relationship Id="rId43" Type="http://schemas.openxmlformats.org/officeDocument/2006/relationships/image" Target="media/image38.png"/><Relationship Id="rId48" Type="http://schemas.openxmlformats.org/officeDocument/2006/relationships/image" Target="media/image43.png"/><Relationship Id="rId56" Type="http://schemas.openxmlformats.org/officeDocument/2006/relationships/image" Target="media/image51.png"/><Relationship Id="rId64" Type="http://schemas.openxmlformats.org/officeDocument/2006/relationships/image" Target="media/image59.png"/><Relationship Id="rId69" Type="http://schemas.openxmlformats.org/officeDocument/2006/relationships/image" Target="media/image64.png"/><Relationship Id="rId77" Type="http://schemas.openxmlformats.org/officeDocument/2006/relationships/image" Target="media/image72.png"/><Relationship Id="rId100" Type="http://schemas.openxmlformats.org/officeDocument/2006/relationships/theme" Target="theme/theme1.xml"/><Relationship Id="rId8" Type="http://schemas.openxmlformats.org/officeDocument/2006/relationships/image" Target="media/image3.png"/><Relationship Id="rId51" Type="http://schemas.openxmlformats.org/officeDocument/2006/relationships/image" Target="media/image46.png"/><Relationship Id="rId72" Type="http://schemas.openxmlformats.org/officeDocument/2006/relationships/image" Target="media/image67.png"/><Relationship Id="rId80" Type="http://schemas.openxmlformats.org/officeDocument/2006/relationships/image" Target="media/image75.png"/><Relationship Id="rId85" Type="http://schemas.openxmlformats.org/officeDocument/2006/relationships/image" Target="media/image80.png"/><Relationship Id="rId93" Type="http://schemas.openxmlformats.org/officeDocument/2006/relationships/image" Target="media/image88.png"/><Relationship Id="rId98" Type="http://schemas.openxmlformats.org/officeDocument/2006/relationships/image" Target="media/image93.png"/><Relationship Id="rId3" Type="http://schemas.microsoft.com/office/2007/relationships/stylesWithEffects" Target="stylesWithEffects.xml"/><Relationship Id="rId12" Type="http://schemas.openxmlformats.org/officeDocument/2006/relationships/image" Target="media/image7.png"/><Relationship Id="rId17" Type="http://schemas.openxmlformats.org/officeDocument/2006/relationships/image" Target="media/image12.png"/><Relationship Id="rId25" Type="http://schemas.openxmlformats.org/officeDocument/2006/relationships/image" Target="media/image20.png"/><Relationship Id="rId33" Type="http://schemas.openxmlformats.org/officeDocument/2006/relationships/image" Target="media/image28.png"/><Relationship Id="rId38" Type="http://schemas.openxmlformats.org/officeDocument/2006/relationships/image" Target="media/image33.png"/><Relationship Id="rId46" Type="http://schemas.openxmlformats.org/officeDocument/2006/relationships/image" Target="media/image41.png"/><Relationship Id="rId59" Type="http://schemas.openxmlformats.org/officeDocument/2006/relationships/image" Target="media/image54.png"/><Relationship Id="rId67" Type="http://schemas.openxmlformats.org/officeDocument/2006/relationships/image" Target="media/image62.png"/><Relationship Id="rId20" Type="http://schemas.openxmlformats.org/officeDocument/2006/relationships/image" Target="media/image15.png"/><Relationship Id="rId41" Type="http://schemas.openxmlformats.org/officeDocument/2006/relationships/image" Target="media/image36.png"/><Relationship Id="rId54" Type="http://schemas.openxmlformats.org/officeDocument/2006/relationships/image" Target="media/image49.png"/><Relationship Id="rId62" Type="http://schemas.openxmlformats.org/officeDocument/2006/relationships/image" Target="media/image57.png"/><Relationship Id="rId70" Type="http://schemas.openxmlformats.org/officeDocument/2006/relationships/image" Target="media/image65.png"/><Relationship Id="rId75" Type="http://schemas.openxmlformats.org/officeDocument/2006/relationships/image" Target="media/image70.png"/><Relationship Id="rId83" Type="http://schemas.openxmlformats.org/officeDocument/2006/relationships/image" Target="media/image78.png"/><Relationship Id="rId88" Type="http://schemas.openxmlformats.org/officeDocument/2006/relationships/image" Target="media/image83.png"/><Relationship Id="rId91" Type="http://schemas.openxmlformats.org/officeDocument/2006/relationships/image" Target="media/image86.png"/><Relationship Id="rId96" Type="http://schemas.openxmlformats.org/officeDocument/2006/relationships/image" Target="media/image91.png"/><Relationship Id="rId1" Type="http://schemas.openxmlformats.org/officeDocument/2006/relationships/numbering" Target="numbering.xml"/><Relationship Id="rId6" Type="http://schemas.openxmlformats.org/officeDocument/2006/relationships/image" Target="media/image1.png"/><Relationship Id="rId15" Type="http://schemas.openxmlformats.org/officeDocument/2006/relationships/image" Target="media/image10.png"/><Relationship Id="rId23" Type="http://schemas.openxmlformats.org/officeDocument/2006/relationships/image" Target="media/image18.png"/><Relationship Id="rId28" Type="http://schemas.openxmlformats.org/officeDocument/2006/relationships/image" Target="media/image23.png"/><Relationship Id="rId36" Type="http://schemas.openxmlformats.org/officeDocument/2006/relationships/image" Target="media/image31.png"/><Relationship Id="rId49" Type="http://schemas.openxmlformats.org/officeDocument/2006/relationships/image" Target="media/image44.png"/><Relationship Id="rId57" Type="http://schemas.openxmlformats.org/officeDocument/2006/relationships/image" Target="media/image52.png"/><Relationship Id="rId10" Type="http://schemas.openxmlformats.org/officeDocument/2006/relationships/image" Target="media/image5.png"/><Relationship Id="rId31" Type="http://schemas.openxmlformats.org/officeDocument/2006/relationships/image" Target="media/image26.png"/><Relationship Id="rId44" Type="http://schemas.openxmlformats.org/officeDocument/2006/relationships/image" Target="media/image39.png"/><Relationship Id="rId52" Type="http://schemas.openxmlformats.org/officeDocument/2006/relationships/image" Target="media/image47.png"/><Relationship Id="rId60" Type="http://schemas.openxmlformats.org/officeDocument/2006/relationships/image" Target="media/image55.png"/><Relationship Id="rId65" Type="http://schemas.openxmlformats.org/officeDocument/2006/relationships/image" Target="media/image60.png"/><Relationship Id="rId73" Type="http://schemas.openxmlformats.org/officeDocument/2006/relationships/image" Target="media/image68.png"/><Relationship Id="rId78" Type="http://schemas.openxmlformats.org/officeDocument/2006/relationships/image" Target="media/image73.png"/><Relationship Id="rId81" Type="http://schemas.openxmlformats.org/officeDocument/2006/relationships/image" Target="media/image76.png"/><Relationship Id="rId86" Type="http://schemas.openxmlformats.org/officeDocument/2006/relationships/image" Target="media/image81.png"/><Relationship Id="rId94" Type="http://schemas.openxmlformats.org/officeDocument/2006/relationships/image" Target="media/image89.png"/><Relationship Id="rId9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png"/><Relationship Id="rId13" Type="http://schemas.openxmlformats.org/officeDocument/2006/relationships/image" Target="media/image8.png"/><Relationship Id="rId18" Type="http://schemas.openxmlformats.org/officeDocument/2006/relationships/image" Target="media/image13.png"/><Relationship Id="rId39" Type="http://schemas.openxmlformats.org/officeDocument/2006/relationships/image" Target="media/image34.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9</Pages>
  <Words>3913</Words>
  <Characters>22308</Characters>
  <Application>Microsoft Office Word</Application>
  <DocSecurity>0</DocSecurity>
  <Lines>185</Lines>
  <Paragraphs>52</Paragraphs>
  <ScaleCrop>false</ScaleCrop>
  <Company/>
  <LinksUpToDate>false</LinksUpToDate>
  <CharactersWithSpaces>26169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dc:creator>
  <cp:keywords/>
  <dc:description/>
  <cp:lastModifiedBy>123</cp:lastModifiedBy>
  <cp:revision>4</cp:revision>
  <dcterms:created xsi:type="dcterms:W3CDTF">2018-11-01T07:57:00Z</dcterms:created>
  <dcterms:modified xsi:type="dcterms:W3CDTF">2019-01-14T09:49:00Z</dcterms:modified>
</cp:coreProperties>
</file>